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00BA7" w:rsidRDefault="00263911">
      <w:pPr>
        <w:jc w:val="center"/>
        <w:rPr>
          <w:rFonts w:ascii="微软雅黑" w:eastAsia="微软雅黑" w:hAnsi="微软雅黑"/>
          <w:b/>
          <w:bCs/>
          <w:sz w:val="32"/>
          <w:szCs w:val="32"/>
        </w:rPr>
      </w:pPr>
      <w:r>
        <w:rPr>
          <w:rFonts w:ascii="微软雅黑" w:eastAsia="微软雅黑" w:hAnsi="微软雅黑" w:hint="eastAsia"/>
          <w:b/>
          <w:bCs/>
          <w:sz w:val="32"/>
          <w:szCs w:val="32"/>
        </w:rPr>
        <w:t>江苏太仓农村商业银行“惠盈利2号”周期型开放式净值型人民币理财产品</w:t>
      </w:r>
    </w:p>
    <w:p w:rsidR="00700BA7" w:rsidRDefault="00263911">
      <w:pPr>
        <w:jc w:val="center"/>
        <w:rPr>
          <w:rFonts w:ascii="微软雅黑" w:eastAsia="微软雅黑" w:hAnsi="微软雅黑"/>
          <w:b/>
          <w:bCs/>
          <w:sz w:val="28"/>
          <w:szCs w:val="28"/>
        </w:rPr>
      </w:pPr>
      <w:r>
        <w:rPr>
          <w:rFonts w:ascii="微软雅黑" w:eastAsia="微软雅黑" w:hAnsi="微软雅黑" w:hint="eastAsia"/>
          <w:b/>
          <w:bCs/>
          <w:sz w:val="32"/>
          <w:szCs w:val="32"/>
        </w:rPr>
        <w:t>2024年年度报告</w:t>
      </w:r>
    </w:p>
    <w:p w:rsidR="00700BA7" w:rsidRDefault="00700BA7">
      <w:pPr>
        <w:rPr>
          <w:rFonts w:ascii="微软雅黑" w:eastAsia="微软雅黑" w:hAnsi="微软雅黑"/>
          <w:b/>
          <w:bCs/>
          <w:sz w:val="28"/>
          <w:szCs w:val="28"/>
        </w:rPr>
      </w:pPr>
    </w:p>
    <w:p w:rsidR="00700BA7" w:rsidRDefault="00700BA7">
      <w:pPr>
        <w:rPr>
          <w:rFonts w:ascii="微软雅黑" w:eastAsia="微软雅黑" w:hAnsi="微软雅黑"/>
          <w:b/>
          <w:bCs/>
          <w:sz w:val="28"/>
          <w:szCs w:val="28"/>
        </w:rPr>
      </w:pPr>
    </w:p>
    <w:p w:rsidR="00700BA7" w:rsidRDefault="00263911">
      <w:pPr>
        <w:rPr>
          <w:rFonts w:ascii="微软雅黑" w:eastAsia="微软雅黑" w:hAnsi="微软雅黑"/>
          <w:b/>
          <w:bCs/>
          <w:sz w:val="28"/>
          <w:szCs w:val="28"/>
        </w:rPr>
      </w:pPr>
      <w:r>
        <w:rPr>
          <w:rFonts w:ascii="微软雅黑" w:eastAsia="微软雅黑" w:hAnsi="微软雅黑" w:hint="eastAsia"/>
          <w:b/>
          <w:bCs/>
          <w:sz w:val="28"/>
          <w:szCs w:val="28"/>
        </w:rPr>
        <w:t>一、重要提示</w:t>
      </w:r>
    </w:p>
    <w:p w:rsidR="00700BA7" w:rsidRDefault="00263911">
      <w:pPr>
        <w:pStyle w:val="1"/>
        <w:ind w:firstLine="480"/>
        <w:rPr>
          <w:rFonts w:ascii="微软雅黑" w:eastAsia="微软雅黑" w:hAnsi="微软雅黑" w:cs="Calibri"/>
          <w:sz w:val="24"/>
          <w:szCs w:val="24"/>
        </w:rPr>
      </w:pPr>
      <w:r>
        <w:rPr>
          <w:rFonts w:ascii="微软雅黑" w:eastAsia="微软雅黑" w:hAnsi="微软雅黑" w:cs="Calibri" w:hint="eastAsia"/>
          <w:sz w:val="24"/>
          <w:szCs w:val="24"/>
        </w:rPr>
        <w:t>产品管理人承诺以诚实信用、勤勉尽责的原则管理和运用产品资产，但不保证产品一定盈利。</w:t>
      </w:r>
    </w:p>
    <w:p w:rsidR="00700BA7" w:rsidRDefault="00263911">
      <w:pPr>
        <w:ind w:firstLine="480"/>
        <w:rPr>
          <w:rFonts w:ascii="微软雅黑" w:eastAsia="微软雅黑" w:hAnsi="微软雅黑"/>
          <w:sz w:val="24"/>
          <w:szCs w:val="24"/>
        </w:rPr>
      </w:pPr>
      <w:r>
        <w:rPr>
          <w:rFonts w:ascii="微软雅黑" w:eastAsia="微软雅黑" w:hAnsi="微软雅黑" w:hint="eastAsia"/>
          <w:sz w:val="24"/>
          <w:szCs w:val="24"/>
        </w:rPr>
        <w:t>产品的过往业绩并不代表其未来表现。投资有风险，投资者在做出投资决策前应仔细阅读本产品的销售文件。</w:t>
      </w:r>
    </w:p>
    <w:p w:rsidR="00700BA7" w:rsidRDefault="00263911">
      <w:pPr>
        <w:pStyle w:val="1"/>
        <w:rPr>
          <w:rFonts w:ascii="微软雅黑" w:eastAsia="微软雅黑" w:hAnsi="微软雅黑" w:cs="Calibri"/>
          <w:sz w:val="24"/>
          <w:szCs w:val="24"/>
        </w:rPr>
      </w:pPr>
      <w:r>
        <w:rPr>
          <w:rFonts w:ascii="微软雅黑" w:eastAsia="微软雅黑" w:hAnsi="微软雅黑" w:cs="Calibri" w:hint="eastAsia"/>
          <w:sz w:val="24"/>
          <w:szCs w:val="24"/>
        </w:rPr>
        <w:t>本报告中财务资料未经审计。</w:t>
      </w:r>
    </w:p>
    <w:p w:rsidR="00700BA7" w:rsidRDefault="00263911">
      <w:pPr>
        <w:pStyle w:val="1"/>
        <w:ind w:firstLine="0"/>
        <w:rPr>
          <w:rFonts w:ascii="微软雅黑" w:eastAsia="微软雅黑" w:hAnsi="微软雅黑"/>
          <w:b/>
          <w:bCs/>
          <w:sz w:val="28"/>
          <w:szCs w:val="28"/>
        </w:rPr>
      </w:pPr>
      <w:r>
        <w:rPr>
          <w:rFonts w:ascii="微软雅黑" w:eastAsia="微软雅黑" w:hAnsi="微软雅黑" w:hint="eastAsia"/>
          <w:b/>
          <w:bCs/>
          <w:sz w:val="28"/>
          <w:szCs w:val="28"/>
        </w:rPr>
        <w:t>二、产品概况</w:t>
      </w:r>
    </w:p>
    <w:tbl>
      <w:tblPr>
        <w:tblW w:w="96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75"/>
        <w:gridCol w:w="5685"/>
      </w:tblGrid>
      <w:tr w:rsidR="00700BA7">
        <w:trPr>
          <w:trHeight w:val="480"/>
        </w:trPr>
        <w:tc>
          <w:tcPr>
            <w:tcW w:w="3975" w:type="dxa"/>
            <w:tcBorders>
              <w:top w:val="single" w:sz="4" w:space="0" w:color="000000"/>
              <w:left w:val="single" w:sz="4" w:space="0" w:color="000000"/>
              <w:bottom w:val="single" w:sz="4" w:space="0" w:color="000000"/>
              <w:right w:val="single" w:sz="4" w:space="0" w:color="000000"/>
            </w:tcBorders>
            <w:shd w:val="clear" w:color="auto" w:fill="auto"/>
            <w:tcMar>
              <w:left w:w="80" w:type="dxa"/>
              <w:right w:w="80" w:type="dxa"/>
            </w:tcMar>
            <w:vAlign w:val="center"/>
          </w:tcPr>
          <w:p w:rsidR="00700BA7" w:rsidRDefault="00263911">
            <w:pPr>
              <w:jc w:val="left"/>
            </w:pPr>
            <w:r>
              <w:rPr>
                <w:rFonts w:ascii="微软雅黑" w:eastAsia="微软雅黑" w:hAnsi="微软雅黑" w:cs="微软雅黑"/>
                <w:color w:val="000000"/>
                <w:sz w:val="24"/>
              </w:rPr>
              <w:t>产品名称</w:t>
            </w:r>
          </w:p>
        </w:tc>
        <w:tc>
          <w:tcPr>
            <w:tcW w:w="5685" w:type="dxa"/>
            <w:tcBorders>
              <w:top w:val="single" w:sz="4" w:space="0" w:color="000000"/>
              <w:left w:val="single" w:sz="4" w:space="0" w:color="000000"/>
              <w:bottom w:val="single" w:sz="4" w:space="0" w:color="000000"/>
              <w:right w:val="single" w:sz="4" w:space="0" w:color="000000"/>
            </w:tcBorders>
            <w:shd w:val="clear" w:color="auto" w:fill="auto"/>
            <w:tcMar>
              <w:left w:w="80" w:type="dxa"/>
              <w:right w:w="80" w:type="dxa"/>
            </w:tcMar>
            <w:vAlign w:val="center"/>
          </w:tcPr>
          <w:p w:rsidR="00700BA7" w:rsidRDefault="00263911">
            <w:pPr>
              <w:jc w:val="left"/>
            </w:pPr>
            <w:r>
              <w:rPr>
                <w:rFonts w:ascii="微软雅黑" w:eastAsia="微软雅黑" w:hAnsi="微软雅黑" w:cs="微软雅黑"/>
                <w:color w:val="000000"/>
                <w:sz w:val="24"/>
              </w:rPr>
              <w:t>“惠盈利2号”周期型开放式净值型人民币理财产品</w:t>
            </w:r>
          </w:p>
        </w:tc>
      </w:tr>
      <w:tr w:rsidR="00700BA7">
        <w:trPr>
          <w:trHeight w:val="480"/>
        </w:trPr>
        <w:tc>
          <w:tcPr>
            <w:tcW w:w="3975" w:type="dxa"/>
            <w:tcBorders>
              <w:top w:val="single" w:sz="4" w:space="0" w:color="000000"/>
              <w:left w:val="single" w:sz="4" w:space="0" w:color="000000"/>
              <w:bottom w:val="single" w:sz="4" w:space="0" w:color="000000"/>
              <w:right w:val="single" w:sz="4" w:space="0" w:color="000000"/>
            </w:tcBorders>
            <w:shd w:val="clear" w:color="auto" w:fill="auto"/>
            <w:tcMar>
              <w:left w:w="80" w:type="dxa"/>
              <w:right w:w="80" w:type="dxa"/>
            </w:tcMar>
            <w:vAlign w:val="center"/>
          </w:tcPr>
          <w:p w:rsidR="00700BA7" w:rsidRDefault="00263911">
            <w:pPr>
              <w:jc w:val="left"/>
            </w:pPr>
            <w:r>
              <w:rPr>
                <w:rFonts w:ascii="微软雅黑" w:eastAsia="微软雅黑" w:hAnsi="微软雅黑" w:cs="微软雅黑"/>
                <w:color w:val="000000"/>
                <w:sz w:val="24"/>
              </w:rPr>
              <w:t>产品代码</w:t>
            </w:r>
          </w:p>
        </w:tc>
        <w:tc>
          <w:tcPr>
            <w:tcW w:w="5685" w:type="dxa"/>
            <w:tcBorders>
              <w:top w:val="single" w:sz="4" w:space="0" w:color="000000"/>
              <w:left w:val="single" w:sz="4" w:space="0" w:color="000000"/>
              <w:bottom w:val="single" w:sz="4" w:space="0" w:color="000000"/>
              <w:right w:val="single" w:sz="4" w:space="0" w:color="000000"/>
            </w:tcBorders>
            <w:shd w:val="clear" w:color="auto" w:fill="auto"/>
            <w:tcMar>
              <w:left w:w="80" w:type="dxa"/>
              <w:right w:w="80" w:type="dxa"/>
            </w:tcMar>
            <w:vAlign w:val="center"/>
          </w:tcPr>
          <w:p w:rsidR="00700BA7" w:rsidRDefault="00263911">
            <w:pPr>
              <w:jc w:val="left"/>
            </w:pPr>
            <w:r>
              <w:rPr>
                <w:rFonts w:ascii="微软雅黑" w:eastAsia="微软雅黑" w:hAnsi="微软雅黑" w:cs="微软雅黑"/>
                <w:color w:val="000000"/>
                <w:sz w:val="24"/>
              </w:rPr>
              <w:t>20HYL02-3M</w:t>
            </w:r>
          </w:p>
        </w:tc>
      </w:tr>
      <w:tr w:rsidR="00700BA7">
        <w:trPr>
          <w:trHeight w:val="480"/>
        </w:trPr>
        <w:tc>
          <w:tcPr>
            <w:tcW w:w="3975" w:type="dxa"/>
            <w:tcBorders>
              <w:top w:val="single" w:sz="4" w:space="0" w:color="000000"/>
              <w:left w:val="single" w:sz="4" w:space="0" w:color="000000"/>
              <w:bottom w:val="single" w:sz="4" w:space="0" w:color="000000"/>
              <w:right w:val="single" w:sz="4" w:space="0" w:color="000000"/>
            </w:tcBorders>
            <w:shd w:val="clear" w:color="auto" w:fill="auto"/>
            <w:tcMar>
              <w:left w:w="80" w:type="dxa"/>
              <w:right w:w="80" w:type="dxa"/>
            </w:tcMar>
            <w:vAlign w:val="center"/>
          </w:tcPr>
          <w:p w:rsidR="00700BA7" w:rsidRDefault="00263911">
            <w:pPr>
              <w:jc w:val="left"/>
            </w:pPr>
            <w:r>
              <w:rPr>
                <w:rFonts w:ascii="微软雅黑" w:eastAsia="微软雅黑" w:hAnsi="微软雅黑" w:cs="微软雅黑"/>
                <w:color w:val="000000"/>
                <w:sz w:val="24"/>
              </w:rPr>
              <w:t>产品登记编码</w:t>
            </w:r>
          </w:p>
        </w:tc>
        <w:tc>
          <w:tcPr>
            <w:tcW w:w="5685" w:type="dxa"/>
            <w:tcBorders>
              <w:top w:val="single" w:sz="4" w:space="0" w:color="000000"/>
              <w:left w:val="single" w:sz="4" w:space="0" w:color="000000"/>
              <w:bottom w:val="single" w:sz="4" w:space="0" w:color="000000"/>
              <w:right w:val="single" w:sz="4" w:space="0" w:color="000000"/>
            </w:tcBorders>
            <w:shd w:val="clear" w:color="auto" w:fill="auto"/>
            <w:tcMar>
              <w:left w:w="80" w:type="dxa"/>
              <w:right w:w="80" w:type="dxa"/>
            </w:tcMar>
            <w:vAlign w:val="center"/>
          </w:tcPr>
          <w:p w:rsidR="00700BA7" w:rsidRDefault="00263911">
            <w:pPr>
              <w:jc w:val="left"/>
            </w:pPr>
            <w:r>
              <w:rPr>
                <w:rFonts w:ascii="微软雅黑" w:eastAsia="微软雅黑" w:hAnsi="微软雅黑" w:cs="微软雅黑"/>
                <w:color w:val="000000"/>
                <w:sz w:val="24"/>
              </w:rPr>
              <w:t>C1115720000057</w:t>
            </w:r>
          </w:p>
        </w:tc>
      </w:tr>
      <w:tr w:rsidR="00700BA7">
        <w:trPr>
          <w:trHeight w:val="480"/>
        </w:trPr>
        <w:tc>
          <w:tcPr>
            <w:tcW w:w="3975" w:type="dxa"/>
            <w:tcBorders>
              <w:top w:val="single" w:sz="4" w:space="0" w:color="000000"/>
              <w:left w:val="single" w:sz="4" w:space="0" w:color="000000"/>
              <w:bottom w:val="single" w:sz="4" w:space="0" w:color="000000"/>
              <w:right w:val="single" w:sz="4" w:space="0" w:color="000000"/>
            </w:tcBorders>
            <w:shd w:val="clear" w:color="auto" w:fill="auto"/>
            <w:tcMar>
              <w:left w:w="80" w:type="dxa"/>
              <w:right w:w="80" w:type="dxa"/>
            </w:tcMar>
            <w:vAlign w:val="center"/>
          </w:tcPr>
          <w:p w:rsidR="00700BA7" w:rsidRDefault="00263911">
            <w:pPr>
              <w:jc w:val="left"/>
            </w:pPr>
            <w:r>
              <w:rPr>
                <w:rFonts w:ascii="微软雅黑" w:eastAsia="微软雅黑" w:hAnsi="微软雅黑" w:cs="微软雅黑"/>
                <w:color w:val="000000"/>
                <w:sz w:val="24"/>
              </w:rPr>
              <w:t>产品成立日</w:t>
            </w:r>
          </w:p>
        </w:tc>
        <w:tc>
          <w:tcPr>
            <w:tcW w:w="5685" w:type="dxa"/>
            <w:tcBorders>
              <w:top w:val="single" w:sz="4" w:space="0" w:color="000000"/>
              <w:left w:val="single" w:sz="4" w:space="0" w:color="000000"/>
              <w:bottom w:val="single" w:sz="4" w:space="0" w:color="000000"/>
              <w:right w:val="single" w:sz="4" w:space="0" w:color="000000"/>
            </w:tcBorders>
            <w:shd w:val="clear" w:color="auto" w:fill="auto"/>
            <w:tcMar>
              <w:left w:w="80" w:type="dxa"/>
              <w:right w:w="80" w:type="dxa"/>
            </w:tcMar>
            <w:vAlign w:val="center"/>
          </w:tcPr>
          <w:p w:rsidR="00700BA7" w:rsidRDefault="00263911">
            <w:pPr>
              <w:jc w:val="left"/>
            </w:pPr>
            <w:r>
              <w:rPr>
                <w:rFonts w:ascii="微软雅黑" w:eastAsia="微软雅黑" w:hAnsi="微软雅黑" w:cs="微软雅黑"/>
                <w:color w:val="000000"/>
                <w:sz w:val="24"/>
              </w:rPr>
              <w:t>2020年07月29日</w:t>
            </w:r>
          </w:p>
        </w:tc>
      </w:tr>
      <w:tr w:rsidR="00700BA7">
        <w:trPr>
          <w:trHeight w:val="480"/>
        </w:trPr>
        <w:tc>
          <w:tcPr>
            <w:tcW w:w="3975" w:type="dxa"/>
            <w:tcBorders>
              <w:top w:val="single" w:sz="4" w:space="0" w:color="000000"/>
              <w:left w:val="single" w:sz="4" w:space="0" w:color="000000"/>
              <w:bottom w:val="single" w:sz="4" w:space="0" w:color="000000"/>
              <w:right w:val="single" w:sz="4" w:space="0" w:color="000000"/>
            </w:tcBorders>
            <w:shd w:val="clear" w:color="auto" w:fill="auto"/>
            <w:tcMar>
              <w:left w:w="80" w:type="dxa"/>
              <w:right w:w="80" w:type="dxa"/>
            </w:tcMar>
            <w:vAlign w:val="center"/>
          </w:tcPr>
          <w:p w:rsidR="00700BA7" w:rsidRDefault="00263911">
            <w:pPr>
              <w:jc w:val="left"/>
            </w:pPr>
            <w:r>
              <w:rPr>
                <w:rFonts w:ascii="微软雅黑" w:eastAsia="微软雅黑" w:hAnsi="微软雅黑" w:cs="微软雅黑"/>
                <w:color w:val="000000"/>
                <w:sz w:val="24"/>
              </w:rPr>
              <w:t>风险等级</w:t>
            </w:r>
          </w:p>
        </w:tc>
        <w:tc>
          <w:tcPr>
            <w:tcW w:w="5685" w:type="dxa"/>
            <w:tcBorders>
              <w:top w:val="single" w:sz="4" w:space="0" w:color="000000"/>
              <w:left w:val="single" w:sz="4" w:space="0" w:color="000000"/>
              <w:bottom w:val="single" w:sz="4" w:space="0" w:color="000000"/>
              <w:right w:val="single" w:sz="4" w:space="0" w:color="000000"/>
            </w:tcBorders>
            <w:shd w:val="clear" w:color="auto" w:fill="auto"/>
            <w:tcMar>
              <w:left w:w="80" w:type="dxa"/>
              <w:right w:w="80" w:type="dxa"/>
            </w:tcMar>
            <w:vAlign w:val="center"/>
          </w:tcPr>
          <w:p w:rsidR="00700BA7" w:rsidRDefault="00263911">
            <w:pPr>
              <w:jc w:val="left"/>
            </w:pPr>
            <w:r>
              <w:rPr>
                <w:rFonts w:ascii="微软雅黑" w:eastAsia="微软雅黑" w:hAnsi="微软雅黑" w:cs="微软雅黑"/>
                <w:color w:val="000000"/>
                <w:sz w:val="24"/>
              </w:rPr>
              <w:t>二级(中低)</w:t>
            </w:r>
          </w:p>
        </w:tc>
      </w:tr>
      <w:tr w:rsidR="00700BA7">
        <w:trPr>
          <w:trHeight w:val="480"/>
        </w:trPr>
        <w:tc>
          <w:tcPr>
            <w:tcW w:w="3975" w:type="dxa"/>
            <w:tcBorders>
              <w:top w:val="single" w:sz="4" w:space="0" w:color="000000"/>
              <w:left w:val="single" w:sz="4" w:space="0" w:color="000000"/>
              <w:bottom w:val="single" w:sz="4" w:space="0" w:color="000000"/>
              <w:right w:val="single" w:sz="4" w:space="0" w:color="000000"/>
            </w:tcBorders>
            <w:shd w:val="clear" w:color="auto" w:fill="auto"/>
            <w:tcMar>
              <w:left w:w="80" w:type="dxa"/>
              <w:right w:w="80" w:type="dxa"/>
            </w:tcMar>
            <w:vAlign w:val="center"/>
          </w:tcPr>
          <w:p w:rsidR="00700BA7" w:rsidRDefault="00263911">
            <w:pPr>
              <w:jc w:val="left"/>
            </w:pPr>
            <w:r>
              <w:rPr>
                <w:rFonts w:ascii="微软雅黑" w:eastAsia="微软雅黑" w:hAnsi="微软雅黑" w:cs="微软雅黑"/>
                <w:color w:val="000000"/>
                <w:sz w:val="24"/>
              </w:rPr>
              <w:t>报告期末产品份额总额</w:t>
            </w:r>
          </w:p>
        </w:tc>
        <w:tc>
          <w:tcPr>
            <w:tcW w:w="5685" w:type="dxa"/>
            <w:tcBorders>
              <w:top w:val="single" w:sz="4" w:space="0" w:color="000000"/>
              <w:left w:val="single" w:sz="4" w:space="0" w:color="000000"/>
              <w:bottom w:val="single" w:sz="4" w:space="0" w:color="000000"/>
              <w:right w:val="single" w:sz="4" w:space="0" w:color="000000"/>
            </w:tcBorders>
            <w:shd w:val="clear" w:color="auto" w:fill="auto"/>
            <w:tcMar>
              <w:left w:w="80" w:type="dxa"/>
              <w:right w:w="80" w:type="dxa"/>
            </w:tcMar>
            <w:vAlign w:val="center"/>
          </w:tcPr>
          <w:p w:rsidR="00700BA7" w:rsidRDefault="00263911">
            <w:pPr>
              <w:jc w:val="left"/>
            </w:pPr>
            <w:r>
              <w:rPr>
                <w:rFonts w:ascii="微软雅黑" w:eastAsia="微软雅黑" w:hAnsi="微软雅黑" w:cs="微软雅黑"/>
                <w:color w:val="000000"/>
                <w:sz w:val="24"/>
              </w:rPr>
              <w:t>421,008,277.75</w:t>
            </w:r>
          </w:p>
        </w:tc>
      </w:tr>
      <w:tr w:rsidR="00700BA7">
        <w:trPr>
          <w:trHeight w:val="480"/>
        </w:trPr>
        <w:tc>
          <w:tcPr>
            <w:tcW w:w="3975" w:type="dxa"/>
            <w:tcBorders>
              <w:top w:val="single" w:sz="4" w:space="0" w:color="000000"/>
              <w:left w:val="single" w:sz="4" w:space="0" w:color="000000"/>
              <w:bottom w:val="single" w:sz="4" w:space="0" w:color="000000"/>
              <w:right w:val="single" w:sz="4" w:space="0" w:color="000000"/>
            </w:tcBorders>
            <w:shd w:val="clear" w:color="auto" w:fill="auto"/>
            <w:tcMar>
              <w:left w:w="80" w:type="dxa"/>
              <w:right w:w="80" w:type="dxa"/>
            </w:tcMar>
            <w:vAlign w:val="center"/>
          </w:tcPr>
          <w:p w:rsidR="00700BA7" w:rsidRDefault="00263911">
            <w:pPr>
              <w:jc w:val="left"/>
            </w:pPr>
            <w:r>
              <w:rPr>
                <w:rFonts w:ascii="微软雅黑" w:eastAsia="微软雅黑" w:hAnsi="微软雅黑" w:cs="微软雅黑"/>
                <w:color w:val="000000"/>
                <w:sz w:val="24"/>
              </w:rPr>
              <w:t>产品管理人</w:t>
            </w:r>
          </w:p>
        </w:tc>
        <w:tc>
          <w:tcPr>
            <w:tcW w:w="5685" w:type="dxa"/>
            <w:tcBorders>
              <w:top w:val="single" w:sz="4" w:space="0" w:color="000000"/>
              <w:left w:val="single" w:sz="4" w:space="0" w:color="000000"/>
              <w:bottom w:val="single" w:sz="4" w:space="0" w:color="000000"/>
              <w:right w:val="single" w:sz="4" w:space="0" w:color="000000"/>
            </w:tcBorders>
            <w:shd w:val="clear" w:color="auto" w:fill="auto"/>
            <w:tcMar>
              <w:left w:w="80" w:type="dxa"/>
              <w:right w:w="80" w:type="dxa"/>
            </w:tcMar>
            <w:vAlign w:val="center"/>
          </w:tcPr>
          <w:p w:rsidR="00700BA7" w:rsidRDefault="00263911">
            <w:pPr>
              <w:jc w:val="left"/>
            </w:pPr>
            <w:r>
              <w:rPr>
                <w:rFonts w:ascii="微软雅黑" w:eastAsia="微软雅黑" w:hAnsi="微软雅黑" w:cs="微软雅黑"/>
                <w:color w:val="000000"/>
                <w:sz w:val="24"/>
              </w:rPr>
              <w:t>江苏太仓农村商业银行股份有限公司</w:t>
            </w:r>
          </w:p>
        </w:tc>
      </w:tr>
      <w:tr w:rsidR="00700BA7">
        <w:trPr>
          <w:trHeight w:val="480"/>
        </w:trPr>
        <w:tc>
          <w:tcPr>
            <w:tcW w:w="3975" w:type="dxa"/>
            <w:tcBorders>
              <w:top w:val="single" w:sz="4" w:space="0" w:color="000000"/>
              <w:left w:val="single" w:sz="4" w:space="0" w:color="000000"/>
              <w:bottom w:val="single" w:sz="4" w:space="0" w:color="000000"/>
              <w:right w:val="single" w:sz="4" w:space="0" w:color="000000"/>
            </w:tcBorders>
            <w:shd w:val="clear" w:color="auto" w:fill="auto"/>
            <w:tcMar>
              <w:left w:w="80" w:type="dxa"/>
              <w:right w:w="80" w:type="dxa"/>
            </w:tcMar>
            <w:vAlign w:val="center"/>
          </w:tcPr>
          <w:p w:rsidR="00700BA7" w:rsidRDefault="00263911">
            <w:pPr>
              <w:jc w:val="left"/>
            </w:pPr>
            <w:r>
              <w:rPr>
                <w:rFonts w:ascii="微软雅黑" w:eastAsia="微软雅黑" w:hAnsi="微软雅黑" w:cs="微软雅黑"/>
                <w:color w:val="000000"/>
                <w:sz w:val="24"/>
              </w:rPr>
              <w:t>产品托管人</w:t>
            </w:r>
          </w:p>
        </w:tc>
        <w:tc>
          <w:tcPr>
            <w:tcW w:w="5685" w:type="dxa"/>
            <w:tcBorders>
              <w:top w:val="single" w:sz="4" w:space="0" w:color="000000"/>
              <w:left w:val="single" w:sz="4" w:space="0" w:color="000000"/>
              <w:bottom w:val="single" w:sz="4" w:space="0" w:color="000000"/>
              <w:right w:val="single" w:sz="4" w:space="0" w:color="000000"/>
            </w:tcBorders>
            <w:shd w:val="clear" w:color="auto" w:fill="auto"/>
            <w:tcMar>
              <w:left w:w="80" w:type="dxa"/>
              <w:right w:w="80" w:type="dxa"/>
            </w:tcMar>
            <w:vAlign w:val="center"/>
          </w:tcPr>
          <w:p w:rsidR="00700BA7" w:rsidRDefault="00263911">
            <w:pPr>
              <w:jc w:val="left"/>
            </w:pPr>
            <w:r>
              <w:rPr>
                <w:rFonts w:ascii="微软雅黑" w:eastAsia="微软雅黑" w:hAnsi="微软雅黑" w:cs="微软雅黑"/>
                <w:color w:val="000000"/>
                <w:sz w:val="24"/>
              </w:rPr>
              <w:t>江苏银行股份有限公司</w:t>
            </w:r>
          </w:p>
        </w:tc>
      </w:tr>
    </w:tbl>
    <w:p w:rsidR="00700BA7" w:rsidRDefault="00700BA7">
      <w:pPr>
        <w:rPr>
          <w:rFonts w:ascii="微软雅黑" w:eastAsia="微软雅黑" w:hAnsi="微软雅黑"/>
          <w:b/>
          <w:bCs/>
          <w:sz w:val="28"/>
          <w:szCs w:val="28"/>
        </w:rPr>
      </w:pPr>
    </w:p>
    <w:p w:rsidR="00700BA7" w:rsidRDefault="00263911">
      <w:pPr>
        <w:rPr>
          <w:rFonts w:ascii="微软雅黑" w:eastAsia="微软雅黑" w:hAnsi="微软雅黑" w:cs="Times New Roman"/>
          <w:b/>
          <w:bCs/>
          <w:sz w:val="28"/>
          <w:szCs w:val="28"/>
        </w:rPr>
      </w:pPr>
      <w:r>
        <w:rPr>
          <w:rFonts w:ascii="微软雅黑" w:eastAsia="微软雅黑" w:hAnsi="微软雅黑" w:hint="eastAsia"/>
          <w:b/>
          <w:bCs/>
          <w:sz w:val="28"/>
          <w:szCs w:val="28"/>
        </w:rPr>
        <w:t>三、产品净值表现</w:t>
      </w:r>
    </w:p>
    <w:tbl>
      <w:tblPr>
        <w:tblW w:w="490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988"/>
        <w:gridCol w:w="5777"/>
      </w:tblGrid>
      <w:tr w:rsidR="00700BA7">
        <w:trPr>
          <w:trHeight w:val="90"/>
        </w:trPr>
        <w:tc>
          <w:tcPr>
            <w:tcW w:w="3988" w:type="dxa"/>
            <w:tcBorders>
              <w:top w:val="single" w:sz="4" w:space="0" w:color="auto"/>
              <w:left w:val="single" w:sz="4" w:space="0" w:color="auto"/>
              <w:bottom w:val="single" w:sz="4" w:space="0" w:color="auto"/>
              <w:right w:val="single" w:sz="4" w:space="0" w:color="auto"/>
            </w:tcBorders>
            <w:vAlign w:val="center"/>
          </w:tcPr>
          <w:p w:rsidR="00700BA7" w:rsidRDefault="00263911">
            <w:pPr>
              <w:pStyle w:val="1"/>
              <w:ind w:firstLine="0"/>
              <w:rPr>
                <w:rStyle w:val="10"/>
                <w:rFonts w:ascii="微软雅黑" w:eastAsia="微软雅黑" w:hAnsi="微软雅黑"/>
                <w:sz w:val="24"/>
                <w:szCs w:val="24"/>
              </w:rPr>
            </w:pPr>
            <w:r>
              <w:rPr>
                <w:rFonts w:ascii="微软雅黑" w:eastAsia="微软雅黑" w:hAnsi="微软雅黑" w:hint="eastAsia"/>
                <w:sz w:val="24"/>
                <w:szCs w:val="24"/>
              </w:rPr>
              <w:t>产品净值表现</w:t>
            </w:r>
          </w:p>
        </w:tc>
        <w:tc>
          <w:tcPr>
            <w:tcW w:w="5778" w:type="dxa"/>
            <w:tcBorders>
              <w:top w:val="single" w:sz="4" w:space="0" w:color="auto"/>
              <w:left w:val="nil"/>
              <w:bottom w:val="single" w:sz="4" w:space="0" w:color="auto"/>
              <w:right w:val="single" w:sz="4" w:space="0" w:color="auto"/>
            </w:tcBorders>
          </w:tcPr>
          <w:p w:rsidR="00700BA7" w:rsidRDefault="00263911">
            <w:pPr>
              <w:pStyle w:val="1"/>
              <w:ind w:firstLineChars="1000" w:firstLine="2400"/>
              <w:rPr>
                <w:rStyle w:val="10"/>
                <w:rFonts w:ascii="微软雅黑" w:eastAsia="微软雅黑" w:hAnsi="微软雅黑"/>
                <w:sz w:val="24"/>
                <w:szCs w:val="24"/>
              </w:rPr>
            </w:pPr>
            <w:r>
              <w:rPr>
                <w:rFonts w:ascii="微软雅黑" w:eastAsia="微软雅黑" w:hAnsi="微软雅黑" w:hint="eastAsia"/>
                <w:sz w:val="24"/>
                <w:szCs w:val="24"/>
              </w:rPr>
              <w:t>报告期</w:t>
            </w:r>
          </w:p>
          <w:p w:rsidR="00700BA7" w:rsidRDefault="00263911">
            <w:pPr>
              <w:pStyle w:val="1"/>
              <w:ind w:firstLineChars="100" w:firstLine="240"/>
              <w:rPr>
                <w:rStyle w:val="10"/>
                <w:rFonts w:ascii="微软雅黑" w:eastAsia="微软雅黑" w:hAnsi="微软雅黑"/>
                <w:sz w:val="24"/>
                <w:szCs w:val="24"/>
              </w:rPr>
            </w:pPr>
            <w:r>
              <w:rPr>
                <w:rFonts w:ascii="微软雅黑" w:eastAsia="微软雅黑" w:hAnsi="微软雅黑" w:hint="eastAsia"/>
                <w:sz w:val="24"/>
                <w:szCs w:val="24"/>
              </w:rPr>
              <w:t xml:space="preserve">2024年01月01日 </w:t>
            </w:r>
            <w:r>
              <w:rPr>
                <w:rFonts w:ascii="微软雅黑" w:eastAsia="微软雅黑" w:hAnsi="微软雅黑"/>
                <w:sz w:val="24"/>
                <w:szCs w:val="24"/>
              </w:rPr>
              <w:t>至</w:t>
            </w:r>
            <w:r>
              <w:rPr>
                <w:rFonts w:ascii="微软雅黑" w:eastAsia="微软雅黑" w:hAnsi="微软雅黑" w:hint="eastAsia"/>
                <w:sz w:val="24"/>
                <w:szCs w:val="24"/>
              </w:rPr>
              <w:t xml:space="preserve"> 2024年12月31日</w:t>
            </w:r>
          </w:p>
        </w:tc>
      </w:tr>
      <w:tr w:rsidR="00700BA7">
        <w:tc>
          <w:tcPr>
            <w:tcW w:w="3988" w:type="dxa"/>
            <w:tcBorders>
              <w:top w:val="single" w:sz="4" w:space="0" w:color="auto"/>
              <w:left w:val="single" w:sz="4" w:space="0" w:color="auto"/>
              <w:bottom w:val="single" w:sz="4" w:space="0" w:color="auto"/>
              <w:right w:val="single" w:sz="4" w:space="0" w:color="auto"/>
            </w:tcBorders>
          </w:tcPr>
          <w:p w:rsidR="00700BA7" w:rsidRDefault="00263911">
            <w:pPr>
              <w:pStyle w:val="1"/>
              <w:ind w:firstLine="0"/>
              <w:rPr>
                <w:rStyle w:val="10"/>
                <w:rFonts w:ascii="微软雅黑" w:eastAsia="微软雅黑" w:hAnsi="微软雅黑"/>
                <w:sz w:val="24"/>
                <w:szCs w:val="24"/>
              </w:rPr>
            </w:pPr>
            <w:r>
              <w:rPr>
                <w:rFonts w:ascii="微软雅黑" w:eastAsia="微软雅黑" w:hAnsi="微软雅黑" w:hint="eastAsia"/>
                <w:sz w:val="24"/>
                <w:szCs w:val="24"/>
              </w:rPr>
              <w:lastRenderedPageBreak/>
              <w:t>1.期末产品资产净值</w:t>
            </w:r>
          </w:p>
        </w:tc>
        <w:tc>
          <w:tcPr>
            <w:tcW w:w="5778" w:type="dxa"/>
            <w:tcBorders>
              <w:top w:val="single" w:sz="4" w:space="0" w:color="auto"/>
              <w:left w:val="nil"/>
              <w:bottom w:val="single" w:sz="4" w:space="0" w:color="auto"/>
              <w:right w:val="single" w:sz="4" w:space="0" w:color="auto"/>
            </w:tcBorders>
          </w:tcPr>
          <w:p w:rsidR="00700BA7" w:rsidRDefault="00263911">
            <w:pPr>
              <w:pStyle w:val="1"/>
              <w:ind w:firstLine="0"/>
              <w:jc w:val="right"/>
              <w:rPr>
                <w:rStyle w:val="10"/>
                <w:rFonts w:ascii="微软雅黑" w:eastAsia="微软雅黑" w:hAnsi="微软雅黑"/>
                <w:sz w:val="24"/>
                <w:szCs w:val="24"/>
              </w:rPr>
            </w:pPr>
            <w:r>
              <w:rPr>
                <w:rFonts w:ascii="微软雅黑" w:eastAsia="微软雅黑" w:hAnsi="微软雅黑" w:hint="eastAsia"/>
                <w:sz w:val="24"/>
                <w:szCs w:val="24"/>
              </w:rPr>
              <w:t>495,934,185.26</w:t>
            </w:r>
          </w:p>
        </w:tc>
      </w:tr>
      <w:tr w:rsidR="00700BA7">
        <w:tc>
          <w:tcPr>
            <w:tcW w:w="3988" w:type="dxa"/>
            <w:tcBorders>
              <w:top w:val="single" w:sz="4" w:space="0" w:color="auto"/>
              <w:left w:val="single" w:sz="4" w:space="0" w:color="auto"/>
              <w:bottom w:val="single" w:sz="4" w:space="0" w:color="auto"/>
              <w:right w:val="single" w:sz="4" w:space="0" w:color="auto"/>
            </w:tcBorders>
          </w:tcPr>
          <w:p w:rsidR="00700BA7" w:rsidRDefault="00263911">
            <w:pPr>
              <w:pStyle w:val="1"/>
              <w:ind w:firstLine="0"/>
              <w:rPr>
                <w:rStyle w:val="10"/>
                <w:rFonts w:ascii="微软雅黑" w:eastAsia="微软雅黑" w:hAnsi="微软雅黑"/>
                <w:sz w:val="24"/>
                <w:szCs w:val="24"/>
              </w:rPr>
            </w:pPr>
            <w:r>
              <w:rPr>
                <w:rFonts w:ascii="微软雅黑" w:eastAsia="微软雅黑" w:hAnsi="微软雅黑" w:hint="eastAsia"/>
                <w:sz w:val="24"/>
                <w:szCs w:val="24"/>
              </w:rPr>
              <w:t>2.期末产品份额净值</w:t>
            </w:r>
          </w:p>
        </w:tc>
        <w:tc>
          <w:tcPr>
            <w:tcW w:w="5778" w:type="dxa"/>
            <w:tcBorders>
              <w:top w:val="single" w:sz="4" w:space="0" w:color="auto"/>
              <w:left w:val="nil"/>
              <w:bottom w:val="single" w:sz="4" w:space="0" w:color="auto"/>
              <w:right w:val="single" w:sz="4" w:space="0" w:color="auto"/>
            </w:tcBorders>
          </w:tcPr>
          <w:p w:rsidR="00700BA7" w:rsidRDefault="00263911">
            <w:pPr>
              <w:pStyle w:val="1"/>
              <w:ind w:firstLine="0"/>
              <w:jc w:val="right"/>
              <w:rPr>
                <w:rStyle w:val="10"/>
                <w:rFonts w:ascii="微软雅黑" w:eastAsia="微软雅黑" w:hAnsi="微软雅黑"/>
                <w:sz w:val="24"/>
                <w:szCs w:val="24"/>
              </w:rPr>
            </w:pPr>
            <w:r>
              <w:rPr>
                <w:rFonts w:ascii="微软雅黑" w:eastAsia="微软雅黑" w:hAnsi="微软雅黑" w:hint="eastAsia"/>
                <w:sz w:val="24"/>
                <w:szCs w:val="24"/>
              </w:rPr>
              <w:t>1.17796778</w:t>
            </w:r>
          </w:p>
        </w:tc>
      </w:tr>
      <w:tr w:rsidR="00700BA7">
        <w:trPr>
          <w:trHeight w:val="384"/>
        </w:trPr>
        <w:tc>
          <w:tcPr>
            <w:tcW w:w="3988" w:type="dxa"/>
            <w:tcBorders>
              <w:top w:val="single" w:sz="4" w:space="0" w:color="auto"/>
              <w:left w:val="single" w:sz="4" w:space="0" w:color="auto"/>
              <w:bottom w:val="single" w:sz="4" w:space="0" w:color="auto"/>
              <w:right w:val="single" w:sz="4" w:space="0" w:color="auto"/>
            </w:tcBorders>
          </w:tcPr>
          <w:p w:rsidR="00700BA7" w:rsidRDefault="00263911">
            <w:pPr>
              <w:pStyle w:val="1"/>
              <w:ind w:firstLine="0"/>
              <w:rPr>
                <w:rStyle w:val="10"/>
                <w:rFonts w:ascii="微软雅黑" w:eastAsia="微软雅黑" w:hAnsi="微软雅黑"/>
                <w:sz w:val="24"/>
                <w:szCs w:val="24"/>
              </w:rPr>
            </w:pPr>
            <w:r>
              <w:rPr>
                <w:rFonts w:ascii="微软雅黑" w:eastAsia="微软雅黑" w:hAnsi="微软雅黑" w:hint="eastAsia"/>
                <w:sz w:val="24"/>
                <w:szCs w:val="24"/>
              </w:rPr>
              <w:t>3.期末产品份额累计净值</w:t>
            </w:r>
          </w:p>
        </w:tc>
        <w:tc>
          <w:tcPr>
            <w:tcW w:w="5778" w:type="dxa"/>
            <w:tcBorders>
              <w:top w:val="single" w:sz="4" w:space="0" w:color="auto"/>
              <w:left w:val="nil"/>
              <w:bottom w:val="single" w:sz="4" w:space="0" w:color="auto"/>
              <w:right w:val="single" w:sz="4" w:space="0" w:color="auto"/>
            </w:tcBorders>
          </w:tcPr>
          <w:p w:rsidR="00700BA7" w:rsidRDefault="00263911">
            <w:pPr>
              <w:pStyle w:val="1"/>
              <w:ind w:firstLine="0"/>
              <w:jc w:val="right"/>
              <w:rPr>
                <w:rStyle w:val="10"/>
                <w:rFonts w:ascii="微软雅黑" w:eastAsia="微软雅黑" w:hAnsi="微软雅黑"/>
                <w:sz w:val="24"/>
                <w:szCs w:val="24"/>
              </w:rPr>
            </w:pPr>
            <w:r>
              <w:rPr>
                <w:rFonts w:ascii="微软雅黑" w:eastAsia="微软雅黑" w:hAnsi="微软雅黑" w:hint="eastAsia"/>
                <w:sz w:val="24"/>
                <w:szCs w:val="24"/>
              </w:rPr>
              <w:t>1.17796778</w:t>
            </w:r>
          </w:p>
        </w:tc>
      </w:tr>
    </w:tbl>
    <w:p w:rsidR="00700BA7" w:rsidRDefault="00700BA7">
      <w:pPr>
        <w:rPr>
          <w:rFonts w:ascii="微软雅黑" w:eastAsia="微软雅黑" w:hAnsi="微软雅黑"/>
          <w:b/>
          <w:bCs/>
          <w:sz w:val="28"/>
          <w:szCs w:val="28"/>
        </w:rPr>
      </w:pPr>
    </w:p>
    <w:p w:rsidR="00700BA7" w:rsidRDefault="00263911">
      <w:pPr>
        <w:rPr>
          <w:rFonts w:ascii="微软雅黑" w:eastAsia="微软雅黑" w:hAnsi="微软雅黑" w:cs="Times New Roman"/>
          <w:b/>
          <w:bCs/>
          <w:sz w:val="28"/>
          <w:szCs w:val="28"/>
        </w:rPr>
      </w:pPr>
      <w:r>
        <w:rPr>
          <w:rFonts w:ascii="微软雅黑" w:eastAsia="微软雅黑" w:hAnsi="微软雅黑" w:hint="eastAsia"/>
          <w:b/>
          <w:bCs/>
          <w:sz w:val="28"/>
          <w:szCs w:val="28"/>
        </w:rPr>
        <w:t>四、投资情况</w:t>
      </w:r>
    </w:p>
    <w:tbl>
      <w:tblPr>
        <w:tblW w:w="558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9"/>
        <w:gridCol w:w="397"/>
        <w:gridCol w:w="1853"/>
        <w:gridCol w:w="2232"/>
        <w:gridCol w:w="1500"/>
        <w:gridCol w:w="2278"/>
        <w:gridCol w:w="1472"/>
        <w:gridCol w:w="1277"/>
      </w:tblGrid>
      <w:tr w:rsidR="00700BA7" w:rsidTr="00D675E0">
        <w:trPr>
          <w:gridAfter w:val="1"/>
          <w:wAfter w:w="1277" w:type="dxa"/>
        </w:trPr>
        <w:tc>
          <w:tcPr>
            <w:tcW w:w="2358" w:type="dxa"/>
            <w:gridSpan w:val="3"/>
            <w:vMerge w:val="restart"/>
            <w:tcBorders>
              <w:top w:val="single" w:sz="4" w:space="0" w:color="auto"/>
              <w:left w:val="single" w:sz="4" w:space="0" w:color="auto"/>
              <w:bottom w:val="single" w:sz="4" w:space="0" w:color="auto"/>
              <w:right w:val="single" w:sz="4" w:space="0" w:color="auto"/>
            </w:tcBorders>
            <w:vAlign w:val="center"/>
          </w:tcPr>
          <w:p w:rsidR="00700BA7" w:rsidRDefault="00263911">
            <w:pPr>
              <w:pStyle w:val="1"/>
              <w:ind w:firstLine="0"/>
              <w:rPr>
                <w:rStyle w:val="10"/>
                <w:rFonts w:ascii="微软雅黑" w:eastAsia="微软雅黑" w:hAnsi="微软雅黑"/>
                <w:sz w:val="24"/>
                <w:szCs w:val="24"/>
              </w:rPr>
            </w:pPr>
            <w:r>
              <w:rPr>
                <w:rFonts w:ascii="微软雅黑" w:eastAsia="微软雅黑" w:hAnsi="微软雅黑" w:hint="eastAsia"/>
                <w:sz w:val="24"/>
                <w:szCs w:val="24"/>
              </w:rPr>
              <w:t>项</w:t>
            </w:r>
          </w:p>
          <w:p w:rsidR="00700BA7" w:rsidRDefault="00263911">
            <w:pPr>
              <w:pStyle w:val="1"/>
              <w:ind w:firstLine="0"/>
              <w:rPr>
                <w:rStyle w:val="10"/>
                <w:rFonts w:ascii="微软雅黑" w:eastAsia="微软雅黑" w:hAnsi="微软雅黑"/>
                <w:sz w:val="24"/>
                <w:szCs w:val="24"/>
              </w:rPr>
            </w:pPr>
            <w:r>
              <w:rPr>
                <w:rFonts w:ascii="微软雅黑" w:eastAsia="微软雅黑" w:hAnsi="微软雅黑" w:hint="eastAsia"/>
                <w:sz w:val="24"/>
                <w:szCs w:val="24"/>
              </w:rPr>
              <w:t>目</w:t>
            </w:r>
          </w:p>
        </w:tc>
        <w:tc>
          <w:tcPr>
            <w:tcW w:w="3732" w:type="dxa"/>
            <w:gridSpan w:val="2"/>
            <w:tcBorders>
              <w:top w:val="single" w:sz="4" w:space="0" w:color="auto"/>
              <w:left w:val="nil"/>
              <w:bottom w:val="single" w:sz="4" w:space="0" w:color="auto"/>
              <w:right w:val="single" w:sz="4" w:space="0" w:color="auto"/>
            </w:tcBorders>
          </w:tcPr>
          <w:p w:rsidR="00700BA7" w:rsidRDefault="00263911">
            <w:pPr>
              <w:pStyle w:val="1"/>
              <w:ind w:firstLine="0"/>
              <w:rPr>
                <w:rStyle w:val="10"/>
                <w:rFonts w:ascii="微软雅黑" w:eastAsia="微软雅黑" w:hAnsi="微软雅黑"/>
                <w:sz w:val="24"/>
                <w:szCs w:val="24"/>
              </w:rPr>
            </w:pPr>
            <w:r>
              <w:rPr>
                <w:rFonts w:ascii="微软雅黑" w:eastAsia="微软雅黑" w:hAnsi="微软雅黑" w:hint="eastAsia"/>
                <w:sz w:val="24"/>
                <w:szCs w:val="24"/>
              </w:rPr>
              <w:t>直接投资</w:t>
            </w:r>
          </w:p>
        </w:tc>
        <w:tc>
          <w:tcPr>
            <w:tcW w:w="3750" w:type="dxa"/>
            <w:gridSpan w:val="2"/>
            <w:tcBorders>
              <w:top w:val="single" w:sz="4" w:space="0" w:color="auto"/>
              <w:left w:val="nil"/>
              <w:bottom w:val="single" w:sz="4" w:space="0" w:color="auto"/>
              <w:right w:val="single" w:sz="4" w:space="0" w:color="auto"/>
            </w:tcBorders>
          </w:tcPr>
          <w:p w:rsidR="00700BA7" w:rsidRDefault="00263911">
            <w:pPr>
              <w:pStyle w:val="1"/>
              <w:ind w:firstLine="0"/>
              <w:rPr>
                <w:rStyle w:val="10"/>
                <w:rFonts w:ascii="微软雅黑" w:eastAsia="微软雅黑" w:hAnsi="微软雅黑"/>
                <w:sz w:val="24"/>
                <w:szCs w:val="24"/>
              </w:rPr>
            </w:pPr>
            <w:r>
              <w:rPr>
                <w:rFonts w:ascii="微软雅黑" w:eastAsia="微软雅黑" w:hAnsi="微软雅黑" w:hint="eastAsia"/>
                <w:sz w:val="24"/>
                <w:szCs w:val="24"/>
              </w:rPr>
              <w:t>间接投资</w:t>
            </w:r>
          </w:p>
        </w:tc>
      </w:tr>
      <w:tr w:rsidR="00700BA7" w:rsidTr="00D675E0">
        <w:trPr>
          <w:gridAfter w:val="1"/>
          <w:wAfter w:w="1277" w:type="dxa"/>
        </w:trPr>
        <w:tc>
          <w:tcPr>
            <w:tcW w:w="2358" w:type="dxa"/>
            <w:gridSpan w:val="3"/>
            <w:vMerge/>
            <w:tcBorders>
              <w:top w:val="single" w:sz="4" w:space="0" w:color="auto"/>
              <w:left w:val="single" w:sz="4" w:space="0" w:color="auto"/>
              <w:bottom w:val="single" w:sz="4" w:space="0" w:color="auto"/>
              <w:right w:val="single" w:sz="4" w:space="0" w:color="auto"/>
            </w:tcBorders>
            <w:vAlign w:val="center"/>
          </w:tcPr>
          <w:p w:rsidR="00700BA7" w:rsidRDefault="00700BA7">
            <w:pPr>
              <w:widowControl/>
              <w:jc w:val="left"/>
              <w:rPr>
                <w:rStyle w:val="10"/>
                <w:rFonts w:ascii="微软雅黑" w:eastAsia="微软雅黑" w:hAnsi="微软雅黑"/>
                <w:sz w:val="24"/>
                <w:szCs w:val="24"/>
              </w:rPr>
            </w:pPr>
          </w:p>
        </w:tc>
        <w:tc>
          <w:tcPr>
            <w:tcW w:w="2232" w:type="dxa"/>
            <w:tcBorders>
              <w:top w:val="single" w:sz="4" w:space="0" w:color="auto"/>
              <w:left w:val="nil"/>
              <w:bottom w:val="single" w:sz="4" w:space="0" w:color="auto"/>
              <w:right w:val="single" w:sz="4" w:space="0" w:color="auto"/>
            </w:tcBorders>
          </w:tcPr>
          <w:p w:rsidR="00700BA7" w:rsidRDefault="00263911">
            <w:pPr>
              <w:pStyle w:val="1"/>
              <w:ind w:firstLine="0"/>
              <w:rPr>
                <w:rStyle w:val="10"/>
                <w:rFonts w:ascii="微软雅黑" w:eastAsia="微软雅黑" w:hAnsi="微软雅黑"/>
                <w:sz w:val="24"/>
                <w:szCs w:val="24"/>
              </w:rPr>
            </w:pPr>
            <w:r>
              <w:rPr>
                <w:rFonts w:ascii="微软雅黑" w:eastAsia="微软雅黑" w:hAnsi="微软雅黑" w:hint="eastAsia"/>
                <w:sz w:val="24"/>
                <w:szCs w:val="24"/>
              </w:rPr>
              <w:t>资产余额（元）</w:t>
            </w:r>
          </w:p>
        </w:tc>
        <w:tc>
          <w:tcPr>
            <w:tcW w:w="1500" w:type="dxa"/>
            <w:tcBorders>
              <w:top w:val="single" w:sz="4" w:space="0" w:color="auto"/>
              <w:left w:val="nil"/>
              <w:bottom w:val="single" w:sz="4" w:space="0" w:color="auto"/>
              <w:right w:val="single" w:sz="4" w:space="0" w:color="auto"/>
            </w:tcBorders>
          </w:tcPr>
          <w:p w:rsidR="00700BA7" w:rsidRDefault="00263911">
            <w:pPr>
              <w:pStyle w:val="1"/>
              <w:ind w:firstLine="0"/>
              <w:rPr>
                <w:rStyle w:val="10"/>
                <w:rFonts w:ascii="微软雅黑" w:eastAsia="微软雅黑" w:hAnsi="微软雅黑"/>
                <w:sz w:val="24"/>
                <w:szCs w:val="24"/>
              </w:rPr>
            </w:pPr>
            <w:r>
              <w:rPr>
                <w:rFonts w:ascii="微软雅黑" w:eastAsia="微软雅黑" w:hAnsi="微软雅黑" w:hint="eastAsia"/>
                <w:sz w:val="24"/>
                <w:szCs w:val="24"/>
              </w:rPr>
              <w:t>占产品总资产的比例</w:t>
            </w:r>
          </w:p>
        </w:tc>
        <w:tc>
          <w:tcPr>
            <w:tcW w:w="2278" w:type="dxa"/>
            <w:tcBorders>
              <w:top w:val="single" w:sz="4" w:space="0" w:color="auto"/>
              <w:left w:val="nil"/>
              <w:bottom w:val="single" w:sz="4" w:space="0" w:color="auto"/>
              <w:right w:val="single" w:sz="4" w:space="0" w:color="auto"/>
            </w:tcBorders>
          </w:tcPr>
          <w:p w:rsidR="00700BA7" w:rsidRDefault="00263911">
            <w:pPr>
              <w:pStyle w:val="1"/>
              <w:ind w:firstLine="0"/>
              <w:rPr>
                <w:rStyle w:val="10"/>
                <w:rFonts w:ascii="微软雅黑" w:eastAsia="微软雅黑" w:hAnsi="微软雅黑"/>
                <w:sz w:val="24"/>
                <w:szCs w:val="24"/>
              </w:rPr>
            </w:pPr>
            <w:r>
              <w:rPr>
                <w:rFonts w:ascii="微软雅黑" w:eastAsia="微软雅黑" w:hAnsi="微软雅黑" w:hint="eastAsia"/>
                <w:sz w:val="24"/>
                <w:szCs w:val="24"/>
              </w:rPr>
              <w:t>资产余额（元）</w:t>
            </w:r>
          </w:p>
        </w:tc>
        <w:tc>
          <w:tcPr>
            <w:tcW w:w="1472" w:type="dxa"/>
            <w:tcBorders>
              <w:top w:val="single" w:sz="4" w:space="0" w:color="auto"/>
              <w:left w:val="nil"/>
              <w:bottom w:val="single" w:sz="4" w:space="0" w:color="auto"/>
              <w:right w:val="single" w:sz="4" w:space="0" w:color="auto"/>
            </w:tcBorders>
          </w:tcPr>
          <w:p w:rsidR="00700BA7" w:rsidRDefault="00263911">
            <w:pPr>
              <w:pStyle w:val="1"/>
              <w:ind w:firstLine="0"/>
              <w:rPr>
                <w:rStyle w:val="10"/>
                <w:rFonts w:ascii="微软雅黑" w:eastAsia="微软雅黑" w:hAnsi="微软雅黑"/>
                <w:sz w:val="24"/>
                <w:szCs w:val="24"/>
              </w:rPr>
            </w:pPr>
            <w:r>
              <w:rPr>
                <w:rFonts w:ascii="微软雅黑" w:eastAsia="微软雅黑" w:hAnsi="微软雅黑" w:hint="eastAsia"/>
                <w:sz w:val="24"/>
                <w:szCs w:val="24"/>
              </w:rPr>
              <w:t>占产品总资产的比例</w:t>
            </w:r>
          </w:p>
        </w:tc>
      </w:tr>
      <w:tr w:rsidR="00700BA7" w:rsidTr="00D675E0">
        <w:trPr>
          <w:gridAfter w:val="1"/>
          <w:wAfter w:w="1277" w:type="dxa"/>
        </w:trPr>
        <w:tc>
          <w:tcPr>
            <w:tcW w:w="2358" w:type="dxa"/>
            <w:gridSpan w:val="3"/>
            <w:tcBorders>
              <w:top w:val="single" w:sz="4" w:space="0" w:color="auto"/>
              <w:left w:val="single" w:sz="4" w:space="0" w:color="auto"/>
              <w:bottom w:val="single" w:sz="4" w:space="0" w:color="auto"/>
              <w:right w:val="single" w:sz="4" w:space="0" w:color="auto"/>
            </w:tcBorders>
          </w:tcPr>
          <w:p w:rsidR="00700BA7" w:rsidRDefault="00263911">
            <w:pPr>
              <w:pStyle w:val="1"/>
              <w:ind w:firstLine="0"/>
              <w:rPr>
                <w:rStyle w:val="10"/>
                <w:rFonts w:ascii="微软雅黑" w:eastAsia="微软雅黑" w:hAnsi="微软雅黑"/>
                <w:sz w:val="24"/>
                <w:szCs w:val="24"/>
              </w:rPr>
            </w:pPr>
            <w:r>
              <w:rPr>
                <w:rFonts w:ascii="微软雅黑" w:eastAsia="微软雅黑" w:hAnsi="微软雅黑" w:hint="eastAsia"/>
                <w:sz w:val="24"/>
                <w:szCs w:val="24"/>
              </w:rPr>
              <w:t>1. 固定收益类</w:t>
            </w:r>
          </w:p>
        </w:tc>
        <w:tc>
          <w:tcPr>
            <w:tcW w:w="2232" w:type="dxa"/>
            <w:tcBorders>
              <w:top w:val="single" w:sz="4" w:space="0" w:color="auto"/>
              <w:left w:val="nil"/>
              <w:bottom w:val="single" w:sz="4" w:space="0" w:color="auto"/>
              <w:right w:val="single" w:sz="4" w:space="0" w:color="auto"/>
            </w:tcBorders>
            <w:vAlign w:val="bottom"/>
          </w:tcPr>
          <w:p w:rsidR="00700BA7" w:rsidRDefault="00263911">
            <w:pPr>
              <w:pStyle w:val="1"/>
              <w:ind w:firstLine="0"/>
              <w:rPr>
                <w:rStyle w:val="10"/>
                <w:rFonts w:ascii="微软雅黑" w:eastAsia="微软雅黑" w:hAnsi="微软雅黑"/>
                <w:sz w:val="24"/>
                <w:szCs w:val="24"/>
              </w:rPr>
            </w:pPr>
            <w:r>
              <w:rPr>
                <w:rFonts w:ascii="微软雅黑" w:eastAsia="微软雅黑" w:hAnsi="微软雅黑" w:hint="eastAsia"/>
                <w:sz w:val="24"/>
                <w:szCs w:val="24"/>
              </w:rPr>
              <w:t>397,999,217.35</w:t>
            </w:r>
          </w:p>
        </w:tc>
        <w:tc>
          <w:tcPr>
            <w:tcW w:w="1500" w:type="dxa"/>
            <w:tcBorders>
              <w:top w:val="single" w:sz="4" w:space="0" w:color="auto"/>
              <w:left w:val="nil"/>
              <w:bottom w:val="single" w:sz="4" w:space="0" w:color="auto"/>
              <w:right w:val="single" w:sz="4" w:space="0" w:color="auto"/>
            </w:tcBorders>
            <w:vAlign w:val="bottom"/>
          </w:tcPr>
          <w:p w:rsidR="00700BA7" w:rsidRDefault="00263911">
            <w:pPr>
              <w:pStyle w:val="1"/>
              <w:ind w:firstLine="0"/>
              <w:rPr>
                <w:rStyle w:val="10"/>
                <w:rFonts w:ascii="微软雅黑" w:eastAsia="微软雅黑" w:hAnsi="微软雅黑"/>
                <w:sz w:val="24"/>
                <w:szCs w:val="24"/>
              </w:rPr>
            </w:pPr>
            <w:r>
              <w:rPr>
                <w:rFonts w:ascii="微软雅黑" w:eastAsia="微软雅黑" w:hAnsi="微软雅黑" w:hint="eastAsia"/>
                <w:sz w:val="24"/>
                <w:szCs w:val="24"/>
              </w:rPr>
              <w:t>79.55%</w:t>
            </w:r>
          </w:p>
        </w:tc>
        <w:tc>
          <w:tcPr>
            <w:tcW w:w="2278" w:type="dxa"/>
            <w:tcBorders>
              <w:top w:val="single" w:sz="4" w:space="0" w:color="auto"/>
              <w:left w:val="nil"/>
              <w:bottom w:val="single" w:sz="4" w:space="0" w:color="auto"/>
              <w:right w:val="single" w:sz="4" w:space="0" w:color="auto"/>
            </w:tcBorders>
            <w:vAlign w:val="bottom"/>
          </w:tcPr>
          <w:p w:rsidR="00700BA7" w:rsidRDefault="00263911">
            <w:pPr>
              <w:pStyle w:val="1"/>
              <w:ind w:firstLine="0"/>
              <w:rPr>
                <w:rStyle w:val="10"/>
                <w:rFonts w:ascii="微软雅黑" w:eastAsia="微软雅黑" w:hAnsi="微软雅黑"/>
                <w:sz w:val="24"/>
                <w:szCs w:val="24"/>
              </w:rPr>
            </w:pPr>
            <w:r>
              <w:rPr>
                <w:rFonts w:ascii="微软雅黑" w:eastAsia="微软雅黑" w:hAnsi="微软雅黑" w:hint="eastAsia"/>
                <w:sz w:val="24"/>
                <w:szCs w:val="24"/>
              </w:rPr>
              <w:t>102,332,005.87</w:t>
            </w:r>
          </w:p>
        </w:tc>
        <w:tc>
          <w:tcPr>
            <w:tcW w:w="1472" w:type="dxa"/>
            <w:tcBorders>
              <w:top w:val="single" w:sz="4" w:space="0" w:color="auto"/>
              <w:left w:val="nil"/>
              <w:bottom w:val="single" w:sz="4" w:space="0" w:color="auto"/>
              <w:right w:val="single" w:sz="4" w:space="0" w:color="auto"/>
            </w:tcBorders>
            <w:vAlign w:val="bottom"/>
          </w:tcPr>
          <w:p w:rsidR="00700BA7" w:rsidRDefault="00263911">
            <w:pPr>
              <w:pStyle w:val="1"/>
              <w:ind w:firstLine="0"/>
              <w:rPr>
                <w:rStyle w:val="10"/>
                <w:rFonts w:ascii="微软雅黑" w:eastAsia="微软雅黑" w:hAnsi="微软雅黑"/>
                <w:sz w:val="24"/>
                <w:szCs w:val="24"/>
              </w:rPr>
            </w:pPr>
            <w:r>
              <w:rPr>
                <w:rFonts w:ascii="微软雅黑" w:eastAsia="微软雅黑" w:hAnsi="微软雅黑" w:hint="eastAsia"/>
                <w:sz w:val="24"/>
                <w:szCs w:val="24"/>
              </w:rPr>
              <w:t>20.45%</w:t>
            </w:r>
          </w:p>
        </w:tc>
      </w:tr>
      <w:tr w:rsidR="00700BA7" w:rsidTr="00D675E0">
        <w:trPr>
          <w:gridAfter w:val="1"/>
          <w:wAfter w:w="1277" w:type="dxa"/>
        </w:trPr>
        <w:tc>
          <w:tcPr>
            <w:tcW w:w="2358" w:type="dxa"/>
            <w:gridSpan w:val="3"/>
            <w:tcBorders>
              <w:top w:val="single" w:sz="4" w:space="0" w:color="auto"/>
              <w:left w:val="single" w:sz="4" w:space="0" w:color="auto"/>
              <w:bottom w:val="single" w:sz="4" w:space="0" w:color="auto"/>
              <w:right w:val="single" w:sz="4" w:space="0" w:color="auto"/>
            </w:tcBorders>
          </w:tcPr>
          <w:p w:rsidR="00700BA7" w:rsidRDefault="00263911">
            <w:pPr>
              <w:pStyle w:val="1"/>
              <w:ind w:firstLine="0"/>
              <w:rPr>
                <w:rStyle w:val="10"/>
                <w:rFonts w:ascii="微软雅黑" w:eastAsia="微软雅黑" w:hAnsi="微软雅黑"/>
                <w:sz w:val="24"/>
                <w:szCs w:val="24"/>
              </w:rPr>
            </w:pPr>
            <w:r>
              <w:rPr>
                <w:rFonts w:ascii="微软雅黑" w:eastAsia="微软雅黑" w:hAnsi="微软雅黑" w:hint="eastAsia"/>
                <w:sz w:val="24"/>
                <w:szCs w:val="24"/>
              </w:rPr>
              <w:t>其中：</w:t>
            </w:r>
          </w:p>
          <w:p w:rsidR="00700BA7" w:rsidRDefault="00263911">
            <w:pPr>
              <w:pStyle w:val="1"/>
              <w:ind w:firstLine="0"/>
              <w:rPr>
                <w:rStyle w:val="10"/>
                <w:rFonts w:ascii="微软雅黑" w:eastAsia="微软雅黑" w:hAnsi="微软雅黑"/>
                <w:sz w:val="24"/>
                <w:szCs w:val="24"/>
              </w:rPr>
            </w:pPr>
            <w:r>
              <w:rPr>
                <w:rFonts w:ascii="微软雅黑" w:eastAsia="微软雅黑" w:hAnsi="微软雅黑" w:hint="eastAsia"/>
                <w:sz w:val="24"/>
                <w:szCs w:val="24"/>
              </w:rPr>
              <w:t>现金及货币工具</w:t>
            </w:r>
          </w:p>
        </w:tc>
        <w:tc>
          <w:tcPr>
            <w:tcW w:w="2232" w:type="dxa"/>
            <w:tcBorders>
              <w:top w:val="single" w:sz="4" w:space="0" w:color="auto"/>
              <w:left w:val="nil"/>
              <w:bottom w:val="single" w:sz="4" w:space="0" w:color="auto"/>
              <w:right w:val="single" w:sz="4" w:space="0" w:color="auto"/>
            </w:tcBorders>
            <w:vAlign w:val="bottom"/>
          </w:tcPr>
          <w:p w:rsidR="00700BA7" w:rsidRDefault="00263911">
            <w:pPr>
              <w:pStyle w:val="1"/>
              <w:ind w:firstLine="0"/>
              <w:rPr>
                <w:rStyle w:val="10"/>
                <w:rFonts w:ascii="微软雅黑" w:eastAsia="微软雅黑" w:hAnsi="微软雅黑"/>
                <w:sz w:val="24"/>
                <w:szCs w:val="24"/>
              </w:rPr>
            </w:pPr>
            <w:r>
              <w:rPr>
                <w:rFonts w:ascii="微软雅黑" w:eastAsia="微软雅黑" w:hAnsi="微软雅黑" w:hint="eastAsia"/>
                <w:sz w:val="24"/>
                <w:szCs w:val="24"/>
              </w:rPr>
              <w:t>89,913,407.14</w:t>
            </w:r>
          </w:p>
        </w:tc>
        <w:tc>
          <w:tcPr>
            <w:tcW w:w="1500" w:type="dxa"/>
            <w:tcBorders>
              <w:top w:val="single" w:sz="4" w:space="0" w:color="auto"/>
              <w:left w:val="nil"/>
              <w:bottom w:val="single" w:sz="4" w:space="0" w:color="auto"/>
              <w:right w:val="single" w:sz="4" w:space="0" w:color="auto"/>
            </w:tcBorders>
            <w:vAlign w:val="bottom"/>
          </w:tcPr>
          <w:p w:rsidR="00700BA7" w:rsidRDefault="00263911">
            <w:pPr>
              <w:pStyle w:val="1"/>
              <w:ind w:firstLine="0"/>
              <w:rPr>
                <w:rStyle w:val="10"/>
                <w:rFonts w:ascii="微软雅黑" w:eastAsia="微软雅黑" w:hAnsi="微软雅黑"/>
                <w:sz w:val="24"/>
                <w:szCs w:val="24"/>
              </w:rPr>
            </w:pPr>
            <w:r>
              <w:rPr>
                <w:rFonts w:ascii="微软雅黑" w:eastAsia="微软雅黑" w:hAnsi="微软雅黑" w:hint="eastAsia"/>
                <w:sz w:val="24"/>
                <w:szCs w:val="24"/>
              </w:rPr>
              <w:t>17.97%</w:t>
            </w:r>
          </w:p>
        </w:tc>
        <w:tc>
          <w:tcPr>
            <w:tcW w:w="2278" w:type="dxa"/>
            <w:tcBorders>
              <w:top w:val="single" w:sz="4" w:space="0" w:color="auto"/>
              <w:left w:val="nil"/>
              <w:bottom w:val="single" w:sz="4" w:space="0" w:color="auto"/>
              <w:right w:val="single" w:sz="4" w:space="0" w:color="auto"/>
            </w:tcBorders>
            <w:vAlign w:val="bottom"/>
          </w:tcPr>
          <w:p w:rsidR="00700BA7" w:rsidRDefault="00263911">
            <w:pPr>
              <w:pStyle w:val="1"/>
              <w:ind w:firstLine="0"/>
              <w:rPr>
                <w:rStyle w:val="10"/>
                <w:rFonts w:ascii="微软雅黑" w:eastAsia="微软雅黑" w:hAnsi="微软雅黑"/>
                <w:sz w:val="24"/>
                <w:szCs w:val="24"/>
              </w:rPr>
            </w:pPr>
            <w:r>
              <w:rPr>
                <w:rFonts w:ascii="微软雅黑" w:eastAsia="微软雅黑" w:hAnsi="微软雅黑" w:hint="eastAsia"/>
                <w:sz w:val="24"/>
                <w:szCs w:val="24"/>
              </w:rPr>
              <w:t>6,928,883.82</w:t>
            </w:r>
          </w:p>
        </w:tc>
        <w:tc>
          <w:tcPr>
            <w:tcW w:w="1472" w:type="dxa"/>
            <w:tcBorders>
              <w:top w:val="single" w:sz="4" w:space="0" w:color="auto"/>
              <w:left w:val="nil"/>
              <w:bottom w:val="single" w:sz="4" w:space="0" w:color="auto"/>
              <w:right w:val="single" w:sz="4" w:space="0" w:color="auto"/>
            </w:tcBorders>
            <w:vAlign w:val="bottom"/>
          </w:tcPr>
          <w:p w:rsidR="00700BA7" w:rsidRDefault="00263911">
            <w:pPr>
              <w:pStyle w:val="1"/>
              <w:ind w:firstLine="0"/>
              <w:rPr>
                <w:rStyle w:val="10"/>
                <w:rFonts w:ascii="微软雅黑" w:eastAsia="微软雅黑" w:hAnsi="微软雅黑"/>
                <w:sz w:val="24"/>
                <w:szCs w:val="24"/>
              </w:rPr>
            </w:pPr>
            <w:r>
              <w:rPr>
                <w:rFonts w:ascii="微软雅黑" w:eastAsia="微软雅黑" w:hAnsi="微软雅黑" w:hint="eastAsia"/>
                <w:sz w:val="24"/>
                <w:szCs w:val="24"/>
              </w:rPr>
              <w:t>1.38%</w:t>
            </w:r>
          </w:p>
        </w:tc>
      </w:tr>
      <w:tr w:rsidR="00700BA7" w:rsidTr="00D675E0">
        <w:trPr>
          <w:gridAfter w:val="1"/>
          <w:wAfter w:w="1277" w:type="dxa"/>
        </w:trPr>
        <w:tc>
          <w:tcPr>
            <w:tcW w:w="2358" w:type="dxa"/>
            <w:gridSpan w:val="3"/>
            <w:tcBorders>
              <w:top w:val="single" w:sz="4" w:space="0" w:color="auto"/>
              <w:left w:val="single" w:sz="4" w:space="0" w:color="auto"/>
              <w:bottom w:val="single" w:sz="4" w:space="0" w:color="auto"/>
              <w:right w:val="single" w:sz="4" w:space="0" w:color="auto"/>
            </w:tcBorders>
          </w:tcPr>
          <w:p w:rsidR="00700BA7" w:rsidRDefault="00263911">
            <w:pPr>
              <w:pStyle w:val="1"/>
              <w:ind w:firstLine="0"/>
              <w:rPr>
                <w:rStyle w:val="10"/>
                <w:rFonts w:ascii="微软雅黑" w:eastAsia="微软雅黑" w:hAnsi="微软雅黑"/>
                <w:sz w:val="24"/>
                <w:szCs w:val="24"/>
              </w:rPr>
            </w:pPr>
            <w:r>
              <w:rPr>
                <w:rFonts w:ascii="微软雅黑" w:eastAsia="微软雅黑" w:hAnsi="微软雅黑" w:hint="eastAsia"/>
                <w:sz w:val="24"/>
                <w:szCs w:val="24"/>
              </w:rPr>
              <w:t>债券类资产</w:t>
            </w:r>
          </w:p>
        </w:tc>
        <w:tc>
          <w:tcPr>
            <w:tcW w:w="2232" w:type="dxa"/>
            <w:tcBorders>
              <w:top w:val="single" w:sz="4" w:space="0" w:color="auto"/>
              <w:left w:val="nil"/>
              <w:bottom w:val="single" w:sz="4" w:space="0" w:color="auto"/>
              <w:right w:val="single" w:sz="4" w:space="0" w:color="auto"/>
            </w:tcBorders>
            <w:vAlign w:val="bottom"/>
          </w:tcPr>
          <w:p w:rsidR="00700BA7" w:rsidRDefault="00263911">
            <w:pPr>
              <w:pStyle w:val="1"/>
              <w:ind w:firstLine="0"/>
              <w:rPr>
                <w:rStyle w:val="10"/>
                <w:rFonts w:ascii="微软雅黑" w:eastAsia="微软雅黑" w:hAnsi="微软雅黑"/>
                <w:sz w:val="24"/>
                <w:szCs w:val="24"/>
              </w:rPr>
            </w:pPr>
            <w:r>
              <w:rPr>
                <w:rFonts w:ascii="微软雅黑" w:eastAsia="微软雅黑" w:hAnsi="微软雅黑" w:hint="eastAsia"/>
                <w:sz w:val="24"/>
                <w:szCs w:val="24"/>
              </w:rPr>
              <w:t>308,085,810.21</w:t>
            </w:r>
          </w:p>
        </w:tc>
        <w:tc>
          <w:tcPr>
            <w:tcW w:w="1500" w:type="dxa"/>
            <w:tcBorders>
              <w:top w:val="single" w:sz="4" w:space="0" w:color="auto"/>
              <w:left w:val="nil"/>
              <w:bottom w:val="single" w:sz="4" w:space="0" w:color="auto"/>
              <w:right w:val="single" w:sz="4" w:space="0" w:color="auto"/>
            </w:tcBorders>
            <w:vAlign w:val="bottom"/>
          </w:tcPr>
          <w:p w:rsidR="00700BA7" w:rsidRDefault="00263911">
            <w:pPr>
              <w:pStyle w:val="1"/>
              <w:ind w:firstLine="0"/>
              <w:rPr>
                <w:rStyle w:val="10"/>
                <w:rFonts w:ascii="微软雅黑" w:eastAsia="微软雅黑" w:hAnsi="微软雅黑"/>
                <w:sz w:val="24"/>
                <w:szCs w:val="24"/>
              </w:rPr>
            </w:pPr>
            <w:r>
              <w:rPr>
                <w:rFonts w:ascii="微软雅黑" w:eastAsia="微软雅黑" w:hAnsi="微软雅黑" w:hint="eastAsia"/>
                <w:sz w:val="24"/>
                <w:szCs w:val="24"/>
              </w:rPr>
              <w:t>61.58%</w:t>
            </w:r>
          </w:p>
        </w:tc>
        <w:tc>
          <w:tcPr>
            <w:tcW w:w="2278" w:type="dxa"/>
            <w:tcBorders>
              <w:top w:val="single" w:sz="4" w:space="0" w:color="auto"/>
              <w:left w:val="nil"/>
              <w:bottom w:val="single" w:sz="4" w:space="0" w:color="auto"/>
              <w:right w:val="single" w:sz="4" w:space="0" w:color="auto"/>
            </w:tcBorders>
            <w:vAlign w:val="bottom"/>
          </w:tcPr>
          <w:p w:rsidR="00700BA7" w:rsidRDefault="00263911">
            <w:pPr>
              <w:pStyle w:val="1"/>
              <w:ind w:firstLine="0"/>
              <w:rPr>
                <w:rStyle w:val="10"/>
                <w:rFonts w:ascii="微软雅黑" w:eastAsia="微软雅黑" w:hAnsi="微软雅黑"/>
                <w:sz w:val="24"/>
                <w:szCs w:val="24"/>
              </w:rPr>
            </w:pPr>
            <w:r>
              <w:rPr>
                <w:rFonts w:ascii="微软雅黑" w:eastAsia="微软雅黑" w:hAnsi="微软雅黑" w:hint="eastAsia"/>
                <w:sz w:val="24"/>
                <w:szCs w:val="24"/>
              </w:rPr>
              <w:t>95,403,122.05</w:t>
            </w:r>
          </w:p>
        </w:tc>
        <w:tc>
          <w:tcPr>
            <w:tcW w:w="1472" w:type="dxa"/>
            <w:tcBorders>
              <w:top w:val="single" w:sz="4" w:space="0" w:color="auto"/>
              <w:left w:val="nil"/>
              <w:bottom w:val="single" w:sz="4" w:space="0" w:color="auto"/>
              <w:right w:val="single" w:sz="4" w:space="0" w:color="auto"/>
            </w:tcBorders>
            <w:vAlign w:val="bottom"/>
          </w:tcPr>
          <w:p w:rsidR="00700BA7" w:rsidRDefault="00263911">
            <w:pPr>
              <w:pStyle w:val="1"/>
              <w:ind w:firstLine="0"/>
              <w:rPr>
                <w:rStyle w:val="10"/>
                <w:rFonts w:ascii="微软雅黑" w:eastAsia="微软雅黑" w:hAnsi="微软雅黑"/>
                <w:sz w:val="24"/>
                <w:szCs w:val="24"/>
              </w:rPr>
            </w:pPr>
            <w:r>
              <w:rPr>
                <w:rFonts w:ascii="微软雅黑" w:eastAsia="微软雅黑" w:hAnsi="微软雅黑" w:hint="eastAsia"/>
                <w:sz w:val="24"/>
                <w:szCs w:val="24"/>
              </w:rPr>
              <w:t>19.07%</w:t>
            </w:r>
          </w:p>
        </w:tc>
      </w:tr>
      <w:tr w:rsidR="00700BA7" w:rsidTr="00D675E0">
        <w:trPr>
          <w:gridAfter w:val="1"/>
          <w:wAfter w:w="1277" w:type="dxa"/>
        </w:trPr>
        <w:tc>
          <w:tcPr>
            <w:tcW w:w="2358" w:type="dxa"/>
            <w:gridSpan w:val="3"/>
            <w:tcBorders>
              <w:top w:val="single" w:sz="4" w:space="0" w:color="auto"/>
              <w:left w:val="single" w:sz="4" w:space="0" w:color="auto"/>
              <w:bottom w:val="single" w:sz="4" w:space="0" w:color="auto"/>
              <w:right w:val="single" w:sz="4" w:space="0" w:color="auto"/>
            </w:tcBorders>
          </w:tcPr>
          <w:p w:rsidR="00700BA7" w:rsidRDefault="00263911">
            <w:pPr>
              <w:pStyle w:val="1"/>
              <w:ind w:firstLine="0"/>
              <w:rPr>
                <w:rStyle w:val="10"/>
                <w:rFonts w:ascii="微软雅黑" w:eastAsia="微软雅黑" w:hAnsi="微软雅黑"/>
                <w:sz w:val="24"/>
                <w:szCs w:val="24"/>
              </w:rPr>
            </w:pPr>
            <w:r>
              <w:rPr>
                <w:rFonts w:ascii="微软雅黑" w:eastAsia="微软雅黑" w:hAnsi="微软雅黑" w:hint="eastAsia"/>
                <w:sz w:val="24"/>
                <w:szCs w:val="24"/>
              </w:rPr>
              <w:t>非标准化债权</w:t>
            </w:r>
          </w:p>
        </w:tc>
        <w:tc>
          <w:tcPr>
            <w:tcW w:w="2232" w:type="dxa"/>
            <w:tcBorders>
              <w:top w:val="single" w:sz="4" w:space="0" w:color="auto"/>
              <w:left w:val="nil"/>
              <w:bottom w:val="single" w:sz="4" w:space="0" w:color="auto"/>
              <w:right w:val="single" w:sz="4" w:space="0" w:color="auto"/>
            </w:tcBorders>
            <w:vAlign w:val="bottom"/>
          </w:tcPr>
          <w:p w:rsidR="00700BA7" w:rsidRDefault="00263911">
            <w:pPr>
              <w:pStyle w:val="1"/>
              <w:ind w:firstLine="0"/>
              <w:rPr>
                <w:rStyle w:val="10"/>
                <w:rFonts w:ascii="微软雅黑" w:eastAsia="微软雅黑" w:hAnsi="微软雅黑"/>
                <w:sz w:val="24"/>
                <w:szCs w:val="24"/>
              </w:rPr>
            </w:pPr>
            <w:r>
              <w:rPr>
                <w:rFonts w:ascii="微软雅黑" w:eastAsia="微软雅黑" w:hAnsi="微软雅黑" w:hint="eastAsia"/>
                <w:sz w:val="24"/>
                <w:szCs w:val="24"/>
              </w:rPr>
              <w:t>0.00</w:t>
            </w:r>
          </w:p>
        </w:tc>
        <w:tc>
          <w:tcPr>
            <w:tcW w:w="1500" w:type="dxa"/>
            <w:tcBorders>
              <w:top w:val="single" w:sz="4" w:space="0" w:color="auto"/>
              <w:left w:val="nil"/>
              <w:bottom w:val="single" w:sz="4" w:space="0" w:color="auto"/>
              <w:right w:val="single" w:sz="4" w:space="0" w:color="auto"/>
            </w:tcBorders>
            <w:vAlign w:val="bottom"/>
          </w:tcPr>
          <w:p w:rsidR="00700BA7" w:rsidRDefault="00263911">
            <w:pPr>
              <w:pStyle w:val="1"/>
              <w:ind w:firstLine="0"/>
              <w:rPr>
                <w:rStyle w:val="10"/>
                <w:rFonts w:ascii="微软雅黑" w:eastAsia="微软雅黑" w:hAnsi="微软雅黑"/>
                <w:sz w:val="24"/>
                <w:szCs w:val="24"/>
              </w:rPr>
            </w:pPr>
            <w:r>
              <w:rPr>
                <w:rFonts w:ascii="微软雅黑" w:eastAsia="微软雅黑" w:hAnsi="微软雅黑" w:hint="eastAsia"/>
                <w:sz w:val="24"/>
                <w:szCs w:val="24"/>
              </w:rPr>
              <w:t>0.00%</w:t>
            </w:r>
          </w:p>
        </w:tc>
        <w:tc>
          <w:tcPr>
            <w:tcW w:w="2278" w:type="dxa"/>
            <w:tcBorders>
              <w:top w:val="single" w:sz="4" w:space="0" w:color="auto"/>
              <w:left w:val="nil"/>
              <w:bottom w:val="single" w:sz="4" w:space="0" w:color="auto"/>
              <w:right w:val="single" w:sz="4" w:space="0" w:color="auto"/>
            </w:tcBorders>
            <w:vAlign w:val="bottom"/>
          </w:tcPr>
          <w:p w:rsidR="00700BA7" w:rsidRDefault="00263911">
            <w:pPr>
              <w:pStyle w:val="1"/>
              <w:ind w:firstLine="0"/>
              <w:rPr>
                <w:rStyle w:val="10"/>
                <w:rFonts w:ascii="微软雅黑" w:eastAsia="微软雅黑" w:hAnsi="微软雅黑"/>
                <w:sz w:val="24"/>
                <w:szCs w:val="24"/>
              </w:rPr>
            </w:pPr>
            <w:r>
              <w:rPr>
                <w:rFonts w:ascii="微软雅黑" w:eastAsia="微软雅黑" w:hAnsi="微软雅黑" w:hint="eastAsia"/>
                <w:sz w:val="24"/>
                <w:szCs w:val="24"/>
              </w:rPr>
              <w:t>0.00</w:t>
            </w:r>
          </w:p>
        </w:tc>
        <w:tc>
          <w:tcPr>
            <w:tcW w:w="1472" w:type="dxa"/>
            <w:tcBorders>
              <w:top w:val="single" w:sz="4" w:space="0" w:color="auto"/>
              <w:left w:val="nil"/>
              <w:bottom w:val="single" w:sz="4" w:space="0" w:color="auto"/>
              <w:right w:val="single" w:sz="4" w:space="0" w:color="auto"/>
            </w:tcBorders>
            <w:vAlign w:val="bottom"/>
          </w:tcPr>
          <w:p w:rsidR="00700BA7" w:rsidRDefault="00263911">
            <w:pPr>
              <w:pStyle w:val="1"/>
              <w:ind w:firstLine="0"/>
              <w:rPr>
                <w:rStyle w:val="10"/>
                <w:rFonts w:ascii="微软雅黑" w:eastAsia="微软雅黑" w:hAnsi="微软雅黑"/>
                <w:sz w:val="24"/>
                <w:szCs w:val="24"/>
              </w:rPr>
            </w:pPr>
            <w:r>
              <w:rPr>
                <w:rFonts w:ascii="微软雅黑" w:eastAsia="微软雅黑" w:hAnsi="微软雅黑" w:hint="eastAsia"/>
                <w:sz w:val="24"/>
                <w:szCs w:val="24"/>
              </w:rPr>
              <w:t>0.00%</w:t>
            </w:r>
          </w:p>
        </w:tc>
      </w:tr>
      <w:tr w:rsidR="00700BA7" w:rsidTr="00D675E0">
        <w:trPr>
          <w:gridAfter w:val="1"/>
          <w:wAfter w:w="1277" w:type="dxa"/>
        </w:trPr>
        <w:tc>
          <w:tcPr>
            <w:tcW w:w="2358" w:type="dxa"/>
            <w:gridSpan w:val="3"/>
            <w:tcBorders>
              <w:top w:val="single" w:sz="4" w:space="0" w:color="auto"/>
              <w:left w:val="single" w:sz="4" w:space="0" w:color="auto"/>
              <w:bottom w:val="single" w:sz="4" w:space="0" w:color="auto"/>
              <w:right w:val="single" w:sz="4" w:space="0" w:color="auto"/>
            </w:tcBorders>
          </w:tcPr>
          <w:p w:rsidR="00700BA7" w:rsidRDefault="00263911">
            <w:pPr>
              <w:pStyle w:val="1"/>
              <w:ind w:firstLine="0"/>
              <w:rPr>
                <w:rStyle w:val="10"/>
                <w:rFonts w:ascii="微软雅黑" w:eastAsia="微软雅黑" w:hAnsi="微软雅黑"/>
                <w:sz w:val="24"/>
                <w:szCs w:val="24"/>
              </w:rPr>
            </w:pPr>
            <w:r>
              <w:rPr>
                <w:rFonts w:ascii="微软雅黑" w:eastAsia="微软雅黑" w:hAnsi="微软雅黑" w:hint="eastAsia"/>
                <w:sz w:val="24"/>
                <w:szCs w:val="24"/>
              </w:rPr>
              <w:t>其他投资</w:t>
            </w:r>
          </w:p>
        </w:tc>
        <w:tc>
          <w:tcPr>
            <w:tcW w:w="2232" w:type="dxa"/>
            <w:tcBorders>
              <w:top w:val="single" w:sz="4" w:space="0" w:color="auto"/>
              <w:left w:val="nil"/>
              <w:bottom w:val="single" w:sz="4" w:space="0" w:color="auto"/>
              <w:right w:val="single" w:sz="4" w:space="0" w:color="auto"/>
            </w:tcBorders>
            <w:vAlign w:val="bottom"/>
          </w:tcPr>
          <w:p w:rsidR="00700BA7" w:rsidRDefault="00263911">
            <w:pPr>
              <w:pStyle w:val="1"/>
              <w:ind w:firstLine="0"/>
              <w:rPr>
                <w:rStyle w:val="10"/>
                <w:rFonts w:ascii="微软雅黑" w:eastAsia="微软雅黑" w:hAnsi="微软雅黑"/>
                <w:sz w:val="24"/>
                <w:szCs w:val="24"/>
              </w:rPr>
            </w:pPr>
            <w:r>
              <w:rPr>
                <w:rFonts w:ascii="微软雅黑" w:eastAsia="微软雅黑" w:hAnsi="微软雅黑" w:hint="eastAsia"/>
                <w:sz w:val="24"/>
                <w:szCs w:val="24"/>
              </w:rPr>
              <w:t>0.00</w:t>
            </w:r>
          </w:p>
        </w:tc>
        <w:tc>
          <w:tcPr>
            <w:tcW w:w="1500" w:type="dxa"/>
            <w:tcBorders>
              <w:top w:val="single" w:sz="4" w:space="0" w:color="auto"/>
              <w:left w:val="nil"/>
              <w:bottom w:val="single" w:sz="4" w:space="0" w:color="auto"/>
              <w:right w:val="single" w:sz="4" w:space="0" w:color="auto"/>
            </w:tcBorders>
            <w:vAlign w:val="bottom"/>
          </w:tcPr>
          <w:p w:rsidR="00700BA7" w:rsidRDefault="00263911">
            <w:pPr>
              <w:pStyle w:val="1"/>
              <w:ind w:firstLine="0"/>
              <w:rPr>
                <w:rStyle w:val="10"/>
                <w:rFonts w:ascii="微软雅黑" w:eastAsia="微软雅黑" w:hAnsi="微软雅黑"/>
                <w:sz w:val="24"/>
                <w:szCs w:val="24"/>
              </w:rPr>
            </w:pPr>
            <w:r>
              <w:rPr>
                <w:rFonts w:ascii="微软雅黑" w:eastAsia="微软雅黑" w:hAnsi="微软雅黑" w:hint="eastAsia"/>
                <w:sz w:val="24"/>
                <w:szCs w:val="24"/>
              </w:rPr>
              <w:t>0.00%</w:t>
            </w:r>
          </w:p>
        </w:tc>
        <w:tc>
          <w:tcPr>
            <w:tcW w:w="2278" w:type="dxa"/>
            <w:tcBorders>
              <w:top w:val="single" w:sz="4" w:space="0" w:color="auto"/>
              <w:left w:val="nil"/>
              <w:bottom w:val="single" w:sz="4" w:space="0" w:color="auto"/>
              <w:right w:val="single" w:sz="4" w:space="0" w:color="auto"/>
            </w:tcBorders>
            <w:vAlign w:val="bottom"/>
          </w:tcPr>
          <w:p w:rsidR="00700BA7" w:rsidRDefault="00263911">
            <w:pPr>
              <w:pStyle w:val="1"/>
              <w:ind w:firstLine="0"/>
              <w:rPr>
                <w:rStyle w:val="10"/>
                <w:rFonts w:ascii="微软雅黑" w:eastAsia="微软雅黑" w:hAnsi="微软雅黑"/>
                <w:sz w:val="24"/>
                <w:szCs w:val="24"/>
              </w:rPr>
            </w:pPr>
            <w:r>
              <w:rPr>
                <w:rFonts w:ascii="微软雅黑" w:eastAsia="微软雅黑" w:hAnsi="微软雅黑" w:hint="eastAsia"/>
                <w:sz w:val="24"/>
                <w:szCs w:val="24"/>
              </w:rPr>
              <w:t>0.00</w:t>
            </w:r>
          </w:p>
        </w:tc>
        <w:tc>
          <w:tcPr>
            <w:tcW w:w="1472" w:type="dxa"/>
            <w:tcBorders>
              <w:top w:val="single" w:sz="4" w:space="0" w:color="auto"/>
              <w:left w:val="nil"/>
              <w:bottom w:val="single" w:sz="4" w:space="0" w:color="auto"/>
              <w:right w:val="single" w:sz="4" w:space="0" w:color="auto"/>
            </w:tcBorders>
            <w:vAlign w:val="bottom"/>
          </w:tcPr>
          <w:p w:rsidR="00700BA7" w:rsidRDefault="00263911">
            <w:pPr>
              <w:pStyle w:val="1"/>
              <w:ind w:firstLine="0"/>
              <w:rPr>
                <w:rStyle w:val="10"/>
                <w:rFonts w:ascii="微软雅黑" w:eastAsia="微软雅黑" w:hAnsi="微软雅黑"/>
                <w:sz w:val="24"/>
                <w:szCs w:val="24"/>
              </w:rPr>
            </w:pPr>
            <w:r>
              <w:rPr>
                <w:rFonts w:ascii="微软雅黑" w:eastAsia="微软雅黑" w:hAnsi="微软雅黑" w:hint="eastAsia"/>
                <w:sz w:val="24"/>
                <w:szCs w:val="24"/>
              </w:rPr>
              <w:t>0.00%</w:t>
            </w:r>
          </w:p>
        </w:tc>
      </w:tr>
      <w:tr w:rsidR="00700BA7" w:rsidTr="00D675E0">
        <w:trPr>
          <w:gridAfter w:val="1"/>
          <w:wAfter w:w="1277" w:type="dxa"/>
        </w:trPr>
        <w:tc>
          <w:tcPr>
            <w:tcW w:w="2358" w:type="dxa"/>
            <w:gridSpan w:val="3"/>
            <w:tcBorders>
              <w:top w:val="single" w:sz="4" w:space="0" w:color="auto"/>
              <w:left w:val="single" w:sz="4" w:space="0" w:color="auto"/>
              <w:bottom w:val="single" w:sz="4" w:space="0" w:color="auto"/>
              <w:right w:val="single" w:sz="4" w:space="0" w:color="auto"/>
            </w:tcBorders>
          </w:tcPr>
          <w:p w:rsidR="00700BA7" w:rsidRDefault="00263911">
            <w:pPr>
              <w:pStyle w:val="1"/>
              <w:ind w:firstLine="0"/>
              <w:rPr>
                <w:rStyle w:val="10"/>
                <w:rFonts w:ascii="微软雅黑" w:eastAsia="微软雅黑" w:hAnsi="微软雅黑"/>
                <w:sz w:val="24"/>
                <w:szCs w:val="24"/>
              </w:rPr>
            </w:pPr>
            <w:r>
              <w:rPr>
                <w:rFonts w:ascii="微软雅黑" w:eastAsia="微软雅黑" w:hAnsi="微软雅黑" w:hint="eastAsia"/>
                <w:sz w:val="24"/>
                <w:szCs w:val="24"/>
              </w:rPr>
              <w:t>2.权益类</w:t>
            </w:r>
          </w:p>
        </w:tc>
        <w:tc>
          <w:tcPr>
            <w:tcW w:w="2232" w:type="dxa"/>
            <w:tcBorders>
              <w:top w:val="single" w:sz="4" w:space="0" w:color="auto"/>
              <w:left w:val="nil"/>
              <w:bottom w:val="single" w:sz="4" w:space="0" w:color="auto"/>
              <w:right w:val="single" w:sz="4" w:space="0" w:color="auto"/>
            </w:tcBorders>
            <w:vAlign w:val="bottom"/>
          </w:tcPr>
          <w:p w:rsidR="00700BA7" w:rsidRDefault="00263911">
            <w:pPr>
              <w:pStyle w:val="1"/>
              <w:ind w:firstLine="0"/>
              <w:rPr>
                <w:rStyle w:val="10"/>
                <w:rFonts w:ascii="微软雅黑" w:eastAsia="微软雅黑" w:hAnsi="微软雅黑"/>
                <w:sz w:val="24"/>
                <w:szCs w:val="24"/>
              </w:rPr>
            </w:pPr>
            <w:r>
              <w:rPr>
                <w:rFonts w:ascii="微软雅黑" w:eastAsia="微软雅黑" w:hAnsi="微软雅黑" w:hint="eastAsia"/>
                <w:sz w:val="24"/>
                <w:szCs w:val="24"/>
              </w:rPr>
              <w:t>0.00</w:t>
            </w:r>
          </w:p>
        </w:tc>
        <w:tc>
          <w:tcPr>
            <w:tcW w:w="1500" w:type="dxa"/>
            <w:tcBorders>
              <w:top w:val="single" w:sz="4" w:space="0" w:color="auto"/>
              <w:left w:val="nil"/>
              <w:bottom w:val="single" w:sz="4" w:space="0" w:color="auto"/>
              <w:right w:val="single" w:sz="4" w:space="0" w:color="auto"/>
            </w:tcBorders>
            <w:vAlign w:val="bottom"/>
          </w:tcPr>
          <w:p w:rsidR="00700BA7" w:rsidRDefault="00263911">
            <w:pPr>
              <w:pStyle w:val="1"/>
              <w:ind w:firstLine="0"/>
              <w:rPr>
                <w:rStyle w:val="10"/>
                <w:rFonts w:ascii="微软雅黑" w:eastAsia="微软雅黑" w:hAnsi="微软雅黑"/>
                <w:sz w:val="24"/>
                <w:szCs w:val="24"/>
              </w:rPr>
            </w:pPr>
            <w:r>
              <w:rPr>
                <w:rFonts w:ascii="微软雅黑" w:eastAsia="微软雅黑" w:hAnsi="微软雅黑" w:hint="eastAsia"/>
                <w:sz w:val="24"/>
                <w:szCs w:val="24"/>
              </w:rPr>
              <w:t>0.00%</w:t>
            </w:r>
          </w:p>
        </w:tc>
        <w:tc>
          <w:tcPr>
            <w:tcW w:w="2278" w:type="dxa"/>
            <w:tcBorders>
              <w:top w:val="single" w:sz="4" w:space="0" w:color="auto"/>
              <w:left w:val="nil"/>
              <w:bottom w:val="single" w:sz="4" w:space="0" w:color="auto"/>
              <w:right w:val="single" w:sz="4" w:space="0" w:color="auto"/>
            </w:tcBorders>
            <w:vAlign w:val="bottom"/>
          </w:tcPr>
          <w:p w:rsidR="00700BA7" w:rsidRDefault="00263911">
            <w:pPr>
              <w:pStyle w:val="1"/>
              <w:ind w:firstLine="0"/>
              <w:rPr>
                <w:rStyle w:val="10"/>
                <w:rFonts w:ascii="微软雅黑" w:eastAsia="微软雅黑" w:hAnsi="微软雅黑"/>
                <w:sz w:val="24"/>
                <w:szCs w:val="24"/>
              </w:rPr>
            </w:pPr>
            <w:r>
              <w:rPr>
                <w:rFonts w:ascii="微软雅黑" w:eastAsia="微软雅黑" w:hAnsi="微软雅黑" w:hint="eastAsia"/>
                <w:sz w:val="24"/>
                <w:szCs w:val="24"/>
              </w:rPr>
              <w:t>0.00</w:t>
            </w:r>
          </w:p>
        </w:tc>
        <w:tc>
          <w:tcPr>
            <w:tcW w:w="1472" w:type="dxa"/>
            <w:tcBorders>
              <w:top w:val="single" w:sz="4" w:space="0" w:color="auto"/>
              <w:left w:val="nil"/>
              <w:bottom w:val="single" w:sz="4" w:space="0" w:color="auto"/>
              <w:right w:val="single" w:sz="4" w:space="0" w:color="auto"/>
            </w:tcBorders>
            <w:vAlign w:val="bottom"/>
          </w:tcPr>
          <w:p w:rsidR="00700BA7" w:rsidRDefault="00263911">
            <w:pPr>
              <w:pStyle w:val="1"/>
              <w:ind w:firstLine="0"/>
              <w:rPr>
                <w:rStyle w:val="10"/>
                <w:rFonts w:ascii="微软雅黑" w:eastAsia="微软雅黑" w:hAnsi="微软雅黑"/>
                <w:sz w:val="24"/>
                <w:szCs w:val="24"/>
              </w:rPr>
            </w:pPr>
            <w:r>
              <w:rPr>
                <w:rFonts w:ascii="微软雅黑" w:eastAsia="微软雅黑" w:hAnsi="微软雅黑" w:hint="eastAsia"/>
                <w:sz w:val="24"/>
                <w:szCs w:val="24"/>
              </w:rPr>
              <w:t>0.00%</w:t>
            </w:r>
          </w:p>
        </w:tc>
      </w:tr>
      <w:tr w:rsidR="00700BA7" w:rsidTr="00D675E0">
        <w:trPr>
          <w:gridAfter w:val="1"/>
          <w:wAfter w:w="1277" w:type="dxa"/>
        </w:trPr>
        <w:tc>
          <w:tcPr>
            <w:tcW w:w="2358" w:type="dxa"/>
            <w:gridSpan w:val="3"/>
            <w:tcBorders>
              <w:top w:val="single" w:sz="4" w:space="0" w:color="auto"/>
              <w:left w:val="single" w:sz="4" w:space="0" w:color="auto"/>
              <w:bottom w:val="single" w:sz="4" w:space="0" w:color="auto"/>
              <w:right w:val="single" w:sz="4" w:space="0" w:color="auto"/>
            </w:tcBorders>
          </w:tcPr>
          <w:p w:rsidR="00700BA7" w:rsidRDefault="00263911">
            <w:pPr>
              <w:pStyle w:val="1"/>
              <w:ind w:firstLine="0"/>
              <w:rPr>
                <w:rStyle w:val="10"/>
                <w:rFonts w:ascii="微软雅黑" w:eastAsia="微软雅黑" w:hAnsi="微软雅黑"/>
                <w:sz w:val="24"/>
                <w:szCs w:val="24"/>
              </w:rPr>
            </w:pPr>
            <w:r>
              <w:rPr>
                <w:rFonts w:ascii="微软雅黑" w:eastAsia="微软雅黑" w:hAnsi="微软雅黑" w:hint="eastAsia"/>
                <w:sz w:val="24"/>
                <w:szCs w:val="24"/>
              </w:rPr>
              <w:t>3.商品及金融衍生品类</w:t>
            </w:r>
          </w:p>
        </w:tc>
        <w:tc>
          <w:tcPr>
            <w:tcW w:w="2232" w:type="dxa"/>
            <w:tcBorders>
              <w:top w:val="single" w:sz="4" w:space="0" w:color="auto"/>
              <w:left w:val="nil"/>
              <w:bottom w:val="single" w:sz="4" w:space="0" w:color="auto"/>
              <w:right w:val="single" w:sz="4" w:space="0" w:color="auto"/>
            </w:tcBorders>
            <w:vAlign w:val="bottom"/>
          </w:tcPr>
          <w:p w:rsidR="00700BA7" w:rsidRDefault="00263911">
            <w:pPr>
              <w:pStyle w:val="1"/>
              <w:ind w:firstLine="0"/>
              <w:rPr>
                <w:rStyle w:val="10"/>
                <w:rFonts w:ascii="微软雅黑" w:eastAsia="微软雅黑" w:hAnsi="微软雅黑"/>
                <w:sz w:val="24"/>
                <w:szCs w:val="24"/>
              </w:rPr>
            </w:pPr>
            <w:r>
              <w:rPr>
                <w:rFonts w:ascii="微软雅黑" w:eastAsia="微软雅黑" w:hAnsi="微软雅黑" w:hint="eastAsia"/>
                <w:sz w:val="24"/>
                <w:szCs w:val="24"/>
              </w:rPr>
              <w:t>0.00</w:t>
            </w:r>
          </w:p>
        </w:tc>
        <w:tc>
          <w:tcPr>
            <w:tcW w:w="1500" w:type="dxa"/>
            <w:tcBorders>
              <w:top w:val="single" w:sz="4" w:space="0" w:color="auto"/>
              <w:left w:val="nil"/>
              <w:bottom w:val="single" w:sz="4" w:space="0" w:color="auto"/>
              <w:right w:val="single" w:sz="4" w:space="0" w:color="auto"/>
            </w:tcBorders>
            <w:vAlign w:val="bottom"/>
          </w:tcPr>
          <w:p w:rsidR="00700BA7" w:rsidRDefault="00263911">
            <w:pPr>
              <w:pStyle w:val="1"/>
              <w:ind w:firstLine="0"/>
              <w:rPr>
                <w:rStyle w:val="10"/>
                <w:rFonts w:ascii="微软雅黑" w:eastAsia="微软雅黑" w:hAnsi="微软雅黑"/>
                <w:sz w:val="24"/>
                <w:szCs w:val="24"/>
              </w:rPr>
            </w:pPr>
            <w:r>
              <w:rPr>
                <w:rFonts w:ascii="微软雅黑" w:eastAsia="微软雅黑" w:hAnsi="微软雅黑" w:hint="eastAsia"/>
                <w:sz w:val="24"/>
                <w:szCs w:val="24"/>
              </w:rPr>
              <w:t>0.00%</w:t>
            </w:r>
          </w:p>
        </w:tc>
        <w:tc>
          <w:tcPr>
            <w:tcW w:w="2278" w:type="dxa"/>
            <w:tcBorders>
              <w:top w:val="single" w:sz="4" w:space="0" w:color="auto"/>
              <w:left w:val="nil"/>
              <w:bottom w:val="single" w:sz="4" w:space="0" w:color="auto"/>
              <w:right w:val="single" w:sz="4" w:space="0" w:color="auto"/>
            </w:tcBorders>
            <w:vAlign w:val="bottom"/>
          </w:tcPr>
          <w:p w:rsidR="00700BA7" w:rsidRDefault="00263911">
            <w:pPr>
              <w:pStyle w:val="1"/>
              <w:ind w:firstLine="0"/>
              <w:rPr>
                <w:rStyle w:val="10"/>
                <w:rFonts w:ascii="微软雅黑" w:eastAsia="微软雅黑" w:hAnsi="微软雅黑"/>
                <w:sz w:val="24"/>
                <w:szCs w:val="24"/>
              </w:rPr>
            </w:pPr>
            <w:r>
              <w:rPr>
                <w:rFonts w:ascii="微软雅黑" w:eastAsia="微软雅黑" w:hAnsi="微软雅黑" w:hint="eastAsia"/>
                <w:sz w:val="24"/>
                <w:szCs w:val="24"/>
              </w:rPr>
              <w:t>0.00</w:t>
            </w:r>
          </w:p>
        </w:tc>
        <w:tc>
          <w:tcPr>
            <w:tcW w:w="1472" w:type="dxa"/>
            <w:tcBorders>
              <w:top w:val="single" w:sz="4" w:space="0" w:color="auto"/>
              <w:left w:val="nil"/>
              <w:bottom w:val="single" w:sz="4" w:space="0" w:color="auto"/>
              <w:right w:val="single" w:sz="4" w:space="0" w:color="auto"/>
            </w:tcBorders>
            <w:vAlign w:val="bottom"/>
          </w:tcPr>
          <w:p w:rsidR="00700BA7" w:rsidRDefault="00263911">
            <w:pPr>
              <w:pStyle w:val="1"/>
              <w:ind w:firstLine="0"/>
              <w:rPr>
                <w:rStyle w:val="10"/>
                <w:rFonts w:ascii="微软雅黑" w:eastAsia="微软雅黑" w:hAnsi="微软雅黑"/>
                <w:sz w:val="24"/>
                <w:szCs w:val="24"/>
              </w:rPr>
            </w:pPr>
            <w:r>
              <w:rPr>
                <w:rFonts w:ascii="微软雅黑" w:eastAsia="微软雅黑" w:hAnsi="微软雅黑" w:hint="eastAsia"/>
                <w:sz w:val="24"/>
                <w:szCs w:val="24"/>
              </w:rPr>
              <w:t>0.00%</w:t>
            </w:r>
          </w:p>
        </w:tc>
      </w:tr>
      <w:tr w:rsidR="00700BA7" w:rsidTr="00D675E0">
        <w:trPr>
          <w:gridAfter w:val="1"/>
          <w:wAfter w:w="1277" w:type="dxa"/>
        </w:trPr>
        <w:tc>
          <w:tcPr>
            <w:tcW w:w="2358" w:type="dxa"/>
            <w:gridSpan w:val="3"/>
            <w:tcBorders>
              <w:top w:val="single" w:sz="4" w:space="0" w:color="auto"/>
              <w:left w:val="single" w:sz="4" w:space="0" w:color="auto"/>
              <w:bottom w:val="single" w:sz="4" w:space="0" w:color="auto"/>
              <w:right w:val="single" w:sz="4" w:space="0" w:color="auto"/>
            </w:tcBorders>
            <w:vAlign w:val="center"/>
          </w:tcPr>
          <w:p w:rsidR="00700BA7" w:rsidRDefault="00263911">
            <w:pPr>
              <w:pStyle w:val="1"/>
              <w:ind w:firstLine="0"/>
              <w:rPr>
                <w:rStyle w:val="10"/>
                <w:rFonts w:ascii="微软雅黑" w:eastAsia="微软雅黑" w:hAnsi="微软雅黑"/>
                <w:sz w:val="24"/>
                <w:szCs w:val="24"/>
              </w:rPr>
            </w:pPr>
            <w:r>
              <w:rPr>
                <w:rFonts w:ascii="微软雅黑" w:eastAsia="微软雅黑" w:hAnsi="微软雅黑" w:hint="eastAsia"/>
                <w:sz w:val="24"/>
                <w:szCs w:val="24"/>
              </w:rPr>
              <w:t>合计</w:t>
            </w:r>
          </w:p>
        </w:tc>
        <w:tc>
          <w:tcPr>
            <w:tcW w:w="2232" w:type="dxa"/>
            <w:tcBorders>
              <w:top w:val="single" w:sz="4" w:space="0" w:color="auto"/>
              <w:left w:val="nil"/>
              <w:bottom w:val="single" w:sz="4" w:space="0" w:color="auto"/>
              <w:right w:val="single" w:sz="4" w:space="0" w:color="auto"/>
            </w:tcBorders>
            <w:vAlign w:val="bottom"/>
          </w:tcPr>
          <w:p w:rsidR="00700BA7" w:rsidRDefault="00263911">
            <w:pPr>
              <w:pStyle w:val="1"/>
              <w:ind w:firstLine="0"/>
              <w:rPr>
                <w:rStyle w:val="10"/>
                <w:rFonts w:ascii="微软雅黑" w:eastAsia="微软雅黑" w:hAnsi="微软雅黑"/>
                <w:sz w:val="24"/>
                <w:szCs w:val="24"/>
              </w:rPr>
            </w:pPr>
            <w:r>
              <w:rPr>
                <w:rFonts w:ascii="微软雅黑" w:eastAsia="微软雅黑" w:hAnsi="微软雅黑" w:hint="eastAsia"/>
                <w:sz w:val="24"/>
                <w:szCs w:val="24"/>
              </w:rPr>
              <w:t>397,999,217.35</w:t>
            </w:r>
          </w:p>
        </w:tc>
        <w:tc>
          <w:tcPr>
            <w:tcW w:w="1500" w:type="dxa"/>
            <w:tcBorders>
              <w:top w:val="single" w:sz="4" w:space="0" w:color="auto"/>
              <w:left w:val="nil"/>
              <w:bottom w:val="single" w:sz="4" w:space="0" w:color="auto"/>
              <w:right w:val="single" w:sz="4" w:space="0" w:color="auto"/>
            </w:tcBorders>
            <w:vAlign w:val="bottom"/>
          </w:tcPr>
          <w:p w:rsidR="00700BA7" w:rsidRDefault="00263911">
            <w:pPr>
              <w:pStyle w:val="1"/>
              <w:ind w:firstLine="0"/>
              <w:rPr>
                <w:rStyle w:val="10"/>
                <w:rFonts w:ascii="微软雅黑" w:eastAsia="微软雅黑" w:hAnsi="微软雅黑"/>
                <w:sz w:val="24"/>
                <w:szCs w:val="24"/>
              </w:rPr>
            </w:pPr>
            <w:r>
              <w:rPr>
                <w:rFonts w:ascii="微软雅黑" w:eastAsia="微软雅黑" w:hAnsi="微软雅黑" w:hint="eastAsia"/>
                <w:sz w:val="24"/>
                <w:szCs w:val="24"/>
              </w:rPr>
              <w:t>79.55%</w:t>
            </w:r>
          </w:p>
        </w:tc>
        <w:tc>
          <w:tcPr>
            <w:tcW w:w="2278" w:type="dxa"/>
            <w:tcBorders>
              <w:top w:val="single" w:sz="4" w:space="0" w:color="auto"/>
              <w:left w:val="nil"/>
              <w:bottom w:val="single" w:sz="4" w:space="0" w:color="auto"/>
              <w:right w:val="single" w:sz="4" w:space="0" w:color="auto"/>
            </w:tcBorders>
            <w:vAlign w:val="bottom"/>
          </w:tcPr>
          <w:p w:rsidR="00700BA7" w:rsidRDefault="00263911">
            <w:pPr>
              <w:pStyle w:val="1"/>
              <w:ind w:firstLine="0"/>
              <w:rPr>
                <w:rStyle w:val="10"/>
                <w:rFonts w:ascii="微软雅黑" w:eastAsia="微软雅黑" w:hAnsi="微软雅黑"/>
                <w:sz w:val="24"/>
                <w:szCs w:val="24"/>
              </w:rPr>
            </w:pPr>
            <w:r>
              <w:rPr>
                <w:rFonts w:ascii="微软雅黑" w:eastAsia="微软雅黑" w:hAnsi="微软雅黑" w:hint="eastAsia"/>
                <w:sz w:val="24"/>
                <w:szCs w:val="24"/>
              </w:rPr>
              <w:t>102,332,005.87</w:t>
            </w:r>
          </w:p>
        </w:tc>
        <w:tc>
          <w:tcPr>
            <w:tcW w:w="1472" w:type="dxa"/>
            <w:tcBorders>
              <w:top w:val="single" w:sz="4" w:space="0" w:color="auto"/>
              <w:left w:val="nil"/>
              <w:bottom w:val="single" w:sz="4" w:space="0" w:color="auto"/>
              <w:right w:val="single" w:sz="4" w:space="0" w:color="auto"/>
            </w:tcBorders>
            <w:vAlign w:val="bottom"/>
          </w:tcPr>
          <w:p w:rsidR="00700BA7" w:rsidRDefault="00263911">
            <w:pPr>
              <w:pStyle w:val="1"/>
              <w:ind w:firstLine="0"/>
              <w:rPr>
                <w:rStyle w:val="10"/>
                <w:rFonts w:ascii="微软雅黑" w:eastAsia="微软雅黑" w:hAnsi="微软雅黑"/>
                <w:sz w:val="24"/>
                <w:szCs w:val="24"/>
              </w:rPr>
            </w:pPr>
            <w:r>
              <w:rPr>
                <w:rFonts w:ascii="微软雅黑" w:eastAsia="微软雅黑" w:hAnsi="微软雅黑" w:hint="eastAsia"/>
                <w:sz w:val="24"/>
                <w:szCs w:val="24"/>
              </w:rPr>
              <w:t>20.45%</w:t>
            </w:r>
          </w:p>
        </w:tc>
      </w:tr>
      <w:tr w:rsidR="00D675E0" w:rsidTr="00D675E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000" w:firstRow="0" w:lastRow="0" w:firstColumn="0" w:lastColumn="0" w:noHBand="0" w:noVBand="0"/>
        </w:tblPrEx>
        <w:trPr>
          <w:gridBefore w:val="1"/>
          <w:wBefore w:w="108" w:type="dxa"/>
          <w:trHeight w:hRule="exact" w:val="566"/>
        </w:trPr>
        <w:tc>
          <w:tcPr>
            <w:tcW w:w="397" w:type="dxa"/>
            <w:tcBorders>
              <w:top w:val="single" w:sz="4" w:space="0" w:color="FFFFFF"/>
              <w:left w:val="single" w:sz="4" w:space="0" w:color="FFFFFF"/>
              <w:bottom w:val="single" w:sz="4" w:space="0" w:color="FFFFFF"/>
              <w:right w:val="single" w:sz="4" w:space="0" w:color="FFFFFF"/>
            </w:tcBorders>
            <w:shd w:val="clear" w:color="auto" w:fill="FFFFFF"/>
            <w:vAlign w:val="center"/>
          </w:tcPr>
          <w:p w:rsidR="00D675E0" w:rsidRDefault="00D675E0" w:rsidP="00F5104E">
            <w:pPr>
              <w:rPr>
                <w:rFonts w:ascii="Times New Roman" w:hAnsi="Times New Roman" w:cs="Times New Roman"/>
              </w:rPr>
            </w:pPr>
          </w:p>
          <w:p w:rsidR="00D675E0" w:rsidRDefault="00D675E0" w:rsidP="00F5104E">
            <w:pPr>
              <w:rPr>
                <w:rFonts w:ascii="Times New Roman" w:hAnsi="Times New Roman" w:cs="Times New Roman"/>
              </w:rPr>
            </w:pPr>
          </w:p>
          <w:p w:rsidR="00D675E0" w:rsidRDefault="00D675E0" w:rsidP="00F5104E">
            <w:pPr>
              <w:rPr>
                <w:rFonts w:ascii="Times New Roman" w:hAnsi="Times New Roman" w:cs="Times New Roman"/>
              </w:rPr>
            </w:pPr>
          </w:p>
        </w:tc>
        <w:tc>
          <w:tcPr>
            <w:tcW w:w="10612" w:type="dxa"/>
            <w:gridSpan w:val="6"/>
            <w:tcBorders>
              <w:top w:val="single" w:sz="4" w:space="0" w:color="FFFFFF"/>
              <w:left w:val="single" w:sz="4" w:space="0" w:color="FFFFFF"/>
              <w:bottom w:val="single" w:sz="4" w:space="0" w:color="FFFFFF"/>
              <w:right w:val="single" w:sz="4" w:space="0" w:color="FFFFFF"/>
            </w:tcBorders>
            <w:shd w:val="clear" w:color="auto" w:fill="FFFFFF"/>
            <w:vAlign w:val="center"/>
          </w:tcPr>
          <w:p w:rsidR="00D675E0" w:rsidRDefault="00D675E0" w:rsidP="00D675E0">
            <w:pPr>
              <w:spacing w:line="375" w:lineRule="exact"/>
              <w:ind w:left="20"/>
              <w:rPr>
                <w:rFonts w:ascii="微软雅黑" w:eastAsia="微软雅黑" w:hAnsi="Times New Roman" w:cs="微软雅黑"/>
                <w:sz w:val="28"/>
                <w:szCs w:val="28"/>
              </w:rPr>
            </w:pPr>
            <w:r>
              <w:rPr>
                <w:rFonts w:ascii="微软雅黑" w:eastAsia="微软雅黑" w:hAnsi="Times New Roman" w:cs="微软雅黑" w:hint="eastAsia"/>
                <w:sz w:val="28"/>
                <w:szCs w:val="28"/>
              </w:rPr>
              <w:t>本产品截至报告期末的杠杆率为</w:t>
            </w:r>
            <w:r>
              <w:rPr>
                <w:rFonts w:ascii="微软雅黑" w:eastAsia="微软雅黑" w:hAnsi="Times New Roman" w:cs="微软雅黑"/>
                <w:sz w:val="28"/>
                <w:szCs w:val="28"/>
              </w:rPr>
              <w:t>10</w:t>
            </w:r>
            <w:r>
              <w:rPr>
                <w:rFonts w:ascii="微软雅黑" w:eastAsia="微软雅黑" w:hAnsi="Times New Roman" w:cs="微软雅黑" w:hint="eastAsia"/>
                <w:sz w:val="28"/>
                <w:szCs w:val="28"/>
              </w:rPr>
              <w:t>0.89</w:t>
            </w:r>
            <w:r>
              <w:rPr>
                <w:rFonts w:ascii="微软雅黑" w:eastAsia="微软雅黑" w:hAnsi="Times New Roman" w:cs="微软雅黑"/>
                <w:sz w:val="28"/>
                <w:szCs w:val="28"/>
              </w:rPr>
              <w:t>%</w:t>
            </w:r>
          </w:p>
        </w:tc>
      </w:tr>
    </w:tbl>
    <w:p w:rsidR="00D675E0" w:rsidRPr="00D675E0" w:rsidRDefault="00D675E0">
      <w:pPr>
        <w:jc w:val="left"/>
        <w:rPr>
          <w:rFonts w:ascii="微软雅黑" w:eastAsia="微软雅黑" w:hAnsi="微软雅黑"/>
          <w:b/>
          <w:bCs/>
          <w:sz w:val="28"/>
          <w:szCs w:val="28"/>
        </w:rPr>
      </w:pPr>
    </w:p>
    <w:p w:rsidR="00700BA7" w:rsidRDefault="00263911">
      <w:pPr>
        <w:jc w:val="left"/>
        <w:rPr>
          <w:rFonts w:ascii="微软雅黑" w:eastAsia="微软雅黑" w:hAnsi="微软雅黑"/>
          <w:b/>
          <w:bCs/>
          <w:sz w:val="28"/>
          <w:szCs w:val="28"/>
        </w:rPr>
      </w:pPr>
      <w:r>
        <w:rPr>
          <w:rFonts w:ascii="微软雅黑" w:eastAsia="微软雅黑" w:hAnsi="微软雅黑" w:hint="eastAsia"/>
          <w:b/>
          <w:bCs/>
          <w:sz w:val="28"/>
          <w:szCs w:val="28"/>
        </w:rPr>
        <w:t>五、报告期末按公允价值占理财产品资产净值比例大小排序的前十项资产投资明细</w:t>
      </w: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10"/>
        <w:gridCol w:w="3600"/>
        <w:gridCol w:w="2790"/>
        <w:gridCol w:w="2130"/>
      </w:tblGrid>
      <w:tr w:rsidR="00700BA7">
        <w:trPr>
          <w:trHeight w:val="345"/>
        </w:trPr>
        <w:tc>
          <w:tcPr>
            <w:tcW w:w="1110" w:type="dxa"/>
            <w:tcBorders>
              <w:top w:val="single" w:sz="4" w:space="0" w:color="000000"/>
              <w:left w:val="single" w:sz="4" w:space="0" w:color="000000"/>
              <w:bottom w:val="single" w:sz="4" w:space="0" w:color="000000"/>
              <w:right w:val="single" w:sz="4" w:space="0" w:color="000000"/>
            </w:tcBorders>
            <w:shd w:val="clear" w:color="auto" w:fill="auto"/>
            <w:tcMar>
              <w:left w:w="80" w:type="dxa"/>
              <w:right w:w="80" w:type="dxa"/>
            </w:tcMar>
            <w:vAlign w:val="center"/>
          </w:tcPr>
          <w:p w:rsidR="00700BA7" w:rsidRDefault="00263911">
            <w:pPr>
              <w:jc w:val="center"/>
            </w:pPr>
            <w:r>
              <w:rPr>
                <w:rFonts w:ascii="微软雅黑" w:eastAsia="微软雅黑" w:hAnsi="微软雅黑" w:cs="微软雅黑"/>
                <w:color w:val="000000"/>
                <w:sz w:val="24"/>
              </w:rPr>
              <w:t>序号</w:t>
            </w:r>
          </w:p>
        </w:tc>
        <w:tc>
          <w:tcPr>
            <w:tcW w:w="3600" w:type="dxa"/>
            <w:tcBorders>
              <w:top w:val="single" w:sz="4" w:space="0" w:color="000000"/>
              <w:left w:val="single" w:sz="4" w:space="0" w:color="000000"/>
              <w:bottom w:val="single" w:sz="4" w:space="0" w:color="000000"/>
              <w:right w:val="single" w:sz="4" w:space="0" w:color="000000"/>
            </w:tcBorders>
            <w:shd w:val="clear" w:color="auto" w:fill="auto"/>
            <w:tcMar>
              <w:left w:w="80" w:type="dxa"/>
              <w:right w:w="80" w:type="dxa"/>
            </w:tcMar>
            <w:vAlign w:val="center"/>
          </w:tcPr>
          <w:p w:rsidR="00700BA7" w:rsidRDefault="00263911">
            <w:pPr>
              <w:jc w:val="center"/>
            </w:pPr>
            <w:r>
              <w:rPr>
                <w:rFonts w:ascii="微软雅黑" w:eastAsia="微软雅黑" w:hAnsi="微软雅黑" w:cs="微软雅黑"/>
                <w:color w:val="000000"/>
                <w:sz w:val="24"/>
              </w:rPr>
              <w:t>资产名称</w:t>
            </w:r>
          </w:p>
        </w:tc>
        <w:tc>
          <w:tcPr>
            <w:tcW w:w="2790" w:type="dxa"/>
            <w:tcBorders>
              <w:top w:val="single" w:sz="4" w:space="0" w:color="000000"/>
              <w:left w:val="single" w:sz="4" w:space="0" w:color="000000"/>
              <w:bottom w:val="single" w:sz="4" w:space="0" w:color="000000"/>
              <w:right w:val="single" w:sz="4" w:space="0" w:color="000000"/>
            </w:tcBorders>
            <w:shd w:val="clear" w:color="auto" w:fill="auto"/>
            <w:tcMar>
              <w:left w:w="80" w:type="dxa"/>
              <w:right w:w="80" w:type="dxa"/>
            </w:tcMar>
            <w:vAlign w:val="center"/>
          </w:tcPr>
          <w:p w:rsidR="00700BA7" w:rsidRDefault="00263911">
            <w:pPr>
              <w:jc w:val="center"/>
            </w:pPr>
            <w:r>
              <w:rPr>
                <w:rFonts w:ascii="微软雅黑" w:eastAsia="微软雅黑" w:hAnsi="微软雅黑" w:cs="微软雅黑"/>
                <w:color w:val="000000"/>
                <w:sz w:val="24"/>
              </w:rPr>
              <w:t>资产余额（元）</w:t>
            </w:r>
          </w:p>
        </w:tc>
        <w:tc>
          <w:tcPr>
            <w:tcW w:w="2130" w:type="dxa"/>
            <w:tcBorders>
              <w:top w:val="single" w:sz="4" w:space="0" w:color="000000"/>
              <w:left w:val="single" w:sz="4" w:space="0" w:color="000000"/>
              <w:bottom w:val="single" w:sz="4" w:space="0" w:color="000000"/>
              <w:right w:val="single" w:sz="4" w:space="0" w:color="000000"/>
            </w:tcBorders>
            <w:shd w:val="clear" w:color="auto" w:fill="auto"/>
            <w:tcMar>
              <w:left w:w="80" w:type="dxa"/>
              <w:right w:w="80" w:type="dxa"/>
            </w:tcMar>
            <w:vAlign w:val="center"/>
          </w:tcPr>
          <w:p w:rsidR="00700BA7" w:rsidRDefault="00263911">
            <w:pPr>
              <w:jc w:val="center"/>
            </w:pPr>
            <w:r>
              <w:rPr>
                <w:rFonts w:ascii="微软雅黑" w:eastAsia="微软雅黑" w:hAnsi="微软雅黑" w:cs="微软雅黑"/>
                <w:color w:val="000000"/>
                <w:sz w:val="24"/>
              </w:rPr>
              <w:t>资产占比</w:t>
            </w:r>
          </w:p>
        </w:tc>
      </w:tr>
      <w:tr w:rsidR="00700BA7">
        <w:trPr>
          <w:trHeight w:val="345"/>
        </w:trPr>
        <w:tc>
          <w:tcPr>
            <w:tcW w:w="1110" w:type="dxa"/>
            <w:tcBorders>
              <w:top w:val="single" w:sz="4" w:space="0" w:color="000000"/>
              <w:left w:val="single" w:sz="4" w:space="0" w:color="000000"/>
              <w:bottom w:val="single" w:sz="4" w:space="0" w:color="000000"/>
              <w:right w:val="single" w:sz="4" w:space="0" w:color="000000"/>
            </w:tcBorders>
            <w:shd w:val="clear" w:color="auto" w:fill="auto"/>
            <w:tcMar>
              <w:left w:w="80" w:type="dxa"/>
              <w:right w:w="80" w:type="dxa"/>
            </w:tcMar>
            <w:vAlign w:val="center"/>
          </w:tcPr>
          <w:p w:rsidR="00700BA7" w:rsidRDefault="00263911">
            <w:pPr>
              <w:jc w:val="center"/>
            </w:pPr>
            <w:r>
              <w:rPr>
                <w:rFonts w:ascii="微软雅黑" w:eastAsia="微软雅黑" w:hAnsi="微软雅黑" w:cs="微软雅黑"/>
                <w:color w:val="000000"/>
                <w:sz w:val="24"/>
              </w:rPr>
              <w:t>1</w:t>
            </w:r>
          </w:p>
        </w:tc>
        <w:tc>
          <w:tcPr>
            <w:tcW w:w="3600" w:type="dxa"/>
            <w:tcBorders>
              <w:top w:val="single" w:sz="4" w:space="0" w:color="000000"/>
              <w:left w:val="single" w:sz="4" w:space="0" w:color="000000"/>
              <w:bottom w:val="single" w:sz="4" w:space="0" w:color="000000"/>
              <w:right w:val="single" w:sz="4" w:space="0" w:color="000000"/>
            </w:tcBorders>
            <w:shd w:val="clear" w:color="auto" w:fill="auto"/>
            <w:tcMar>
              <w:left w:w="80" w:type="dxa"/>
              <w:right w:w="80" w:type="dxa"/>
            </w:tcMar>
            <w:vAlign w:val="center"/>
          </w:tcPr>
          <w:p w:rsidR="00700BA7" w:rsidRDefault="00263911">
            <w:pPr>
              <w:jc w:val="left"/>
            </w:pPr>
            <w:r>
              <w:rPr>
                <w:rFonts w:ascii="微软雅黑" w:eastAsia="微软雅黑" w:hAnsi="微软雅黑" w:cs="微软雅黑"/>
                <w:color w:val="000000"/>
                <w:sz w:val="24"/>
              </w:rPr>
              <w:t>华润信托-惠鑫1号单一资金信托合同</w:t>
            </w:r>
          </w:p>
        </w:tc>
        <w:tc>
          <w:tcPr>
            <w:tcW w:w="2790" w:type="dxa"/>
            <w:tcBorders>
              <w:top w:val="single" w:sz="4" w:space="0" w:color="000000"/>
              <w:left w:val="single" w:sz="4" w:space="0" w:color="000000"/>
              <w:bottom w:val="single" w:sz="4" w:space="0" w:color="000000"/>
              <w:right w:val="single" w:sz="4" w:space="0" w:color="000000"/>
            </w:tcBorders>
            <w:shd w:val="clear" w:color="auto" w:fill="auto"/>
            <w:tcMar>
              <w:left w:w="80" w:type="dxa"/>
              <w:right w:w="80" w:type="dxa"/>
            </w:tcMar>
            <w:vAlign w:val="center"/>
          </w:tcPr>
          <w:p w:rsidR="00700BA7" w:rsidRDefault="00263911">
            <w:pPr>
              <w:jc w:val="right"/>
            </w:pPr>
            <w:r>
              <w:rPr>
                <w:rFonts w:ascii="微软雅黑" w:eastAsia="微软雅黑" w:hAnsi="微软雅黑" w:cs="微软雅黑"/>
                <w:color w:val="000000"/>
                <w:sz w:val="24"/>
              </w:rPr>
              <w:t xml:space="preserve">102,332,005.87 </w:t>
            </w:r>
          </w:p>
        </w:tc>
        <w:tc>
          <w:tcPr>
            <w:tcW w:w="2130" w:type="dxa"/>
            <w:tcBorders>
              <w:top w:val="single" w:sz="4" w:space="0" w:color="000000"/>
              <w:left w:val="single" w:sz="4" w:space="0" w:color="000000"/>
              <w:bottom w:val="single" w:sz="4" w:space="0" w:color="000000"/>
              <w:right w:val="single" w:sz="4" w:space="0" w:color="000000"/>
            </w:tcBorders>
            <w:shd w:val="clear" w:color="auto" w:fill="auto"/>
            <w:tcMar>
              <w:left w:w="80" w:type="dxa"/>
              <w:right w:w="80" w:type="dxa"/>
            </w:tcMar>
            <w:vAlign w:val="center"/>
          </w:tcPr>
          <w:p w:rsidR="00700BA7" w:rsidRDefault="00263911">
            <w:pPr>
              <w:jc w:val="right"/>
            </w:pPr>
            <w:r>
              <w:rPr>
                <w:rFonts w:ascii="微软雅黑" w:eastAsia="微软雅黑" w:hAnsi="微软雅黑" w:cs="微软雅黑"/>
                <w:color w:val="000000"/>
                <w:sz w:val="24"/>
              </w:rPr>
              <w:t>20.63%</w:t>
            </w:r>
          </w:p>
        </w:tc>
      </w:tr>
      <w:tr w:rsidR="00700BA7">
        <w:trPr>
          <w:trHeight w:val="345"/>
        </w:trPr>
        <w:tc>
          <w:tcPr>
            <w:tcW w:w="1110" w:type="dxa"/>
            <w:tcBorders>
              <w:top w:val="single" w:sz="4" w:space="0" w:color="000000"/>
              <w:left w:val="single" w:sz="4" w:space="0" w:color="000000"/>
              <w:bottom w:val="single" w:sz="4" w:space="0" w:color="000000"/>
              <w:right w:val="single" w:sz="4" w:space="0" w:color="000000"/>
            </w:tcBorders>
            <w:shd w:val="clear" w:color="auto" w:fill="auto"/>
            <w:tcMar>
              <w:left w:w="80" w:type="dxa"/>
              <w:right w:w="80" w:type="dxa"/>
            </w:tcMar>
            <w:vAlign w:val="center"/>
          </w:tcPr>
          <w:p w:rsidR="00700BA7" w:rsidRDefault="00263911">
            <w:pPr>
              <w:jc w:val="center"/>
            </w:pPr>
            <w:r>
              <w:rPr>
                <w:rFonts w:ascii="微软雅黑" w:eastAsia="微软雅黑" w:hAnsi="微软雅黑" w:cs="微软雅黑"/>
                <w:color w:val="000000"/>
                <w:sz w:val="24"/>
              </w:rPr>
              <w:t>2</w:t>
            </w:r>
          </w:p>
        </w:tc>
        <w:tc>
          <w:tcPr>
            <w:tcW w:w="3600" w:type="dxa"/>
            <w:tcBorders>
              <w:top w:val="single" w:sz="4" w:space="0" w:color="000000"/>
              <w:left w:val="single" w:sz="4" w:space="0" w:color="000000"/>
              <w:bottom w:val="single" w:sz="4" w:space="0" w:color="000000"/>
              <w:right w:val="single" w:sz="4" w:space="0" w:color="000000"/>
            </w:tcBorders>
            <w:shd w:val="clear" w:color="auto" w:fill="auto"/>
            <w:tcMar>
              <w:left w:w="80" w:type="dxa"/>
              <w:right w:w="80" w:type="dxa"/>
            </w:tcMar>
            <w:vAlign w:val="center"/>
          </w:tcPr>
          <w:p w:rsidR="00700BA7" w:rsidRDefault="00263911">
            <w:pPr>
              <w:jc w:val="left"/>
            </w:pPr>
            <w:r>
              <w:rPr>
                <w:rFonts w:ascii="微软雅黑" w:eastAsia="微软雅黑" w:hAnsi="微软雅黑" w:cs="微软雅黑"/>
                <w:color w:val="000000"/>
                <w:sz w:val="24"/>
              </w:rPr>
              <w:t>22天风04</w:t>
            </w:r>
          </w:p>
        </w:tc>
        <w:tc>
          <w:tcPr>
            <w:tcW w:w="2790" w:type="dxa"/>
            <w:tcBorders>
              <w:top w:val="single" w:sz="4" w:space="0" w:color="000000"/>
              <w:left w:val="single" w:sz="4" w:space="0" w:color="000000"/>
              <w:bottom w:val="single" w:sz="4" w:space="0" w:color="000000"/>
              <w:right w:val="single" w:sz="4" w:space="0" w:color="000000"/>
            </w:tcBorders>
            <w:shd w:val="clear" w:color="auto" w:fill="auto"/>
            <w:tcMar>
              <w:left w:w="80" w:type="dxa"/>
              <w:right w:w="80" w:type="dxa"/>
            </w:tcMar>
            <w:vAlign w:val="center"/>
          </w:tcPr>
          <w:p w:rsidR="00700BA7" w:rsidRDefault="00263911">
            <w:pPr>
              <w:jc w:val="right"/>
            </w:pPr>
            <w:r>
              <w:rPr>
                <w:rFonts w:ascii="微软雅黑" w:eastAsia="微软雅黑" w:hAnsi="微软雅黑" w:cs="微软雅黑"/>
                <w:color w:val="000000"/>
                <w:sz w:val="24"/>
              </w:rPr>
              <w:t xml:space="preserve">30,698,301.37 </w:t>
            </w:r>
          </w:p>
        </w:tc>
        <w:tc>
          <w:tcPr>
            <w:tcW w:w="2130" w:type="dxa"/>
            <w:tcBorders>
              <w:top w:val="single" w:sz="4" w:space="0" w:color="000000"/>
              <w:left w:val="single" w:sz="4" w:space="0" w:color="000000"/>
              <w:bottom w:val="single" w:sz="4" w:space="0" w:color="000000"/>
              <w:right w:val="single" w:sz="4" w:space="0" w:color="000000"/>
            </w:tcBorders>
            <w:shd w:val="clear" w:color="auto" w:fill="auto"/>
            <w:tcMar>
              <w:left w:w="80" w:type="dxa"/>
              <w:right w:w="80" w:type="dxa"/>
            </w:tcMar>
            <w:vAlign w:val="center"/>
          </w:tcPr>
          <w:p w:rsidR="00700BA7" w:rsidRDefault="00263911">
            <w:pPr>
              <w:jc w:val="right"/>
            </w:pPr>
            <w:r>
              <w:rPr>
                <w:rFonts w:ascii="微软雅黑" w:eastAsia="微软雅黑" w:hAnsi="微软雅黑" w:cs="微软雅黑"/>
                <w:color w:val="000000"/>
                <w:sz w:val="24"/>
              </w:rPr>
              <w:t>6.19%</w:t>
            </w:r>
          </w:p>
        </w:tc>
      </w:tr>
      <w:tr w:rsidR="00700BA7">
        <w:trPr>
          <w:trHeight w:val="345"/>
        </w:trPr>
        <w:tc>
          <w:tcPr>
            <w:tcW w:w="1110" w:type="dxa"/>
            <w:tcBorders>
              <w:top w:val="single" w:sz="4" w:space="0" w:color="000000"/>
              <w:left w:val="single" w:sz="4" w:space="0" w:color="000000"/>
              <w:bottom w:val="single" w:sz="4" w:space="0" w:color="000000"/>
              <w:right w:val="single" w:sz="4" w:space="0" w:color="000000"/>
            </w:tcBorders>
            <w:shd w:val="clear" w:color="auto" w:fill="auto"/>
            <w:tcMar>
              <w:left w:w="80" w:type="dxa"/>
              <w:right w:w="80" w:type="dxa"/>
            </w:tcMar>
            <w:vAlign w:val="center"/>
          </w:tcPr>
          <w:p w:rsidR="00700BA7" w:rsidRDefault="00263911">
            <w:pPr>
              <w:jc w:val="center"/>
            </w:pPr>
            <w:r>
              <w:rPr>
                <w:rFonts w:ascii="微软雅黑" w:eastAsia="微软雅黑" w:hAnsi="微软雅黑" w:cs="微软雅黑"/>
                <w:color w:val="000000"/>
                <w:sz w:val="24"/>
              </w:rPr>
              <w:t>3</w:t>
            </w:r>
          </w:p>
        </w:tc>
        <w:tc>
          <w:tcPr>
            <w:tcW w:w="3600" w:type="dxa"/>
            <w:tcBorders>
              <w:top w:val="single" w:sz="4" w:space="0" w:color="000000"/>
              <w:left w:val="single" w:sz="4" w:space="0" w:color="000000"/>
              <w:bottom w:val="single" w:sz="4" w:space="0" w:color="000000"/>
              <w:right w:val="single" w:sz="4" w:space="0" w:color="000000"/>
            </w:tcBorders>
            <w:shd w:val="clear" w:color="auto" w:fill="auto"/>
            <w:tcMar>
              <w:left w:w="80" w:type="dxa"/>
              <w:right w:w="80" w:type="dxa"/>
            </w:tcMar>
            <w:vAlign w:val="center"/>
          </w:tcPr>
          <w:p w:rsidR="00700BA7" w:rsidRDefault="00263911">
            <w:pPr>
              <w:jc w:val="left"/>
            </w:pPr>
            <w:r>
              <w:rPr>
                <w:rFonts w:ascii="微软雅黑" w:eastAsia="微软雅黑" w:hAnsi="微软雅黑" w:cs="微软雅黑"/>
                <w:color w:val="000000"/>
                <w:sz w:val="24"/>
              </w:rPr>
              <w:t>22</w:t>
            </w:r>
            <w:proofErr w:type="gramStart"/>
            <w:r>
              <w:rPr>
                <w:rFonts w:ascii="微软雅黑" w:eastAsia="微软雅黑" w:hAnsi="微软雅黑" w:cs="微软雅黑"/>
                <w:color w:val="000000"/>
                <w:sz w:val="24"/>
              </w:rPr>
              <w:t>吴投</w:t>
            </w:r>
            <w:proofErr w:type="gramEnd"/>
            <w:r>
              <w:rPr>
                <w:rFonts w:ascii="微软雅黑" w:eastAsia="微软雅黑" w:hAnsi="微软雅黑" w:cs="微软雅黑"/>
                <w:color w:val="000000"/>
                <w:sz w:val="24"/>
              </w:rPr>
              <w:t>02</w:t>
            </w:r>
          </w:p>
        </w:tc>
        <w:tc>
          <w:tcPr>
            <w:tcW w:w="2790" w:type="dxa"/>
            <w:tcBorders>
              <w:top w:val="single" w:sz="4" w:space="0" w:color="000000"/>
              <w:left w:val="single" w:sz="4" w:space="0" w:color="000000"/>
              <w:bottom w:val="single" w:sz="4" w:space="0" w:color="000000"/>
              <w:right w:val="single" w:sz="4" w:space="0" w:color="000000"/>
            </w:tcBorders>
            <w:shd w:val="clear" w:color="auto" w:fill="auto"/>
            <w:tcMar>
              <w:left w:w="80" w:type="dxa"/>
              <w:right w:w="80" w:type="dxa"/>
            </w:tcMar>
            <w:vAlign w:val="center"/>
          </w:tcPr>
          <w:p w:rsidR="00700BA7" w:rsidRDefault="00263911">
            <w:pPr>
              <w:jc w:val="right"/>
            </w:pPr>
            <w:r>
              <w:rPr>
                <w:rFonts w:ascii="微软雅黑" w:eastAsia="微软雅黑" w:hAnsi="微软雅黑" w:cs="微软雅黑"/>
                <w:color w:val="000000"/>
                <w:sz w:val="24"/>
              </w:rPr>
              <w:t xml:space="preserve">30,382,378.08 </w:t>
            </w:r>
          </w:p>
        </w:tc>
        <w:tc>
          <w:tcPr>
            <w:tcW w:w="2130" w:type="dxa"/>
            <w:tcBorders>
              <w:top w:val="single" w:sz="4" w:space="0" w:color="000000"/>
              <w:left w:val="single" w:sz="4" w:space="0" w:color="000000"/>
              <w:bottom w:val="single" w:sz="4" w:space="0" w:color="000000"/>
              <w:right w:val="single" w:sz="4" w:space="0" w:color="000000"/>
            </w:tcBorders>
            <w:shd w:val="clear" w:color="auto" w:fill="auto"/>
            <w:tcMar>
              <w:left w:w="80" w:type="dxa"/>
              <w:right w:w="80" w:type="dxa"/>
            </w:tcMar>
            <w:vAlign w:val="center"/>
          </w:tcPr>
          <w:p w:rsidR="00700BA7" w:rsidRDefault="00263911">
            <w:pPr>
              <w:jc w:val="right"/>
            </w:pPr>
            <w:r>
              <w:rPr>
                <w:rFonts w:ascii="微软雅黑" w:eastAsia="微软雅黑" w:hAnsi="微软雅黑" w:cs="微软雅黑"/>
                <w:color w:val="000000"/>
                <w:sz w:val="24"/>
              </w:rPr>
              <w:t>6.13%</w:t>
            </w:r>
          </w:p>
        </w:tc>
      </w:tr>
      <w:tr w:rsidR="00700BA7">
        <w:trPr>
          <w:trHeight w:val="345"/>
        </w:trPr>
        <w:tc>
          <w:tcPr>
            <w:tcW w:w="1110" w:type="dxa"/>
            <w:tcBorders>
              <w:top w:val="single" w:sz="4" w:space="0" w:color="000000"/>
              <w:left w:val="single" w:sz="4" w:space="0" w:color="000000"/>
              <w:bottom w:val="single" w:sz="4" w:space="0" w:color="000000"/>
              <w:right w:val="single" w:sz="4" w:space="0" w:color="000000"/>
            </w:tcBorders>
            <w:shd w:val="clear" w:color="auto" w:fill="auto"/>
            <w:tcMar>
              <w:left w:w="80" w:type="dxa"/>
              <w:right w:w="80" w:type="dxa"/>
            </w:tcMar>
            <w:vAlign w:val="center"/>
          </w:tcPr>
          <w:p w:rsidR="00700BA7" w:rsidRDefault="00263911">
            <w:pPr>
              <w:jc w:val="center"/>
            </w:pPr>
            <w:r>
              <w:rPr>
                <w:rFonts w:ascii="微软雅黑" w:eastAsia="微软雅黑" w:hAnsi="微软雅黑" w:cs="微软雅黑"/>
                <w:color w:val="000000"/>
                <w:sz w:val="24"/>
              </w:rPr>
              <w:t>4</w:t>
            </w:r>
          </w:p>
        </w:tc>
        <w:tc>
          <w:tcPr>
            <w:tcW w:w="3600" w:type="dxa"/>
            <w:tcBorders>
              <w:top w:val="single" w:sz="4" w:space="0" w:color="000000"/>
              <w:left w:val="single" w:sz="4" w:space="0" w:color="000000"/>
              <w:bottom w:val="single" w:sz="4" w:space="0" w:color="000000"/>
              <w:right w:val="single" w:sz="4" w:space="0" w:color="000000"/>
            </w:tcBorders>
            <w:shd w:val="clear" w:color="auto" w:fill="auto"/>
            <w:tcMar>
              <w:left w:w="80" w:type="dxa"/>
              <w:right w:w="80" w:type="dxa"/>
            </w:tcMar>
            <w:vAlign w:val="center"/>
          </w:tcPr>
          <w:p w:rsidR="00700BA7" w:rsidRDefault="00263911">
            <w:pPr>
              <w:jc w:val="left"/>
            </w:pPr>
            <w:r>
              <w:rPr>
                <w:rFonts w:ascii="微软雅黑" w:eastAsia="微软雅黑" w:hAnsi="微软雅黑" w:cs="微软雅黑"/>
                <w:color w:val="000000"/>
                <w:sz w:val="24"/>
              </w:rPr>
              <w:t>24盐城高新PPN001</w:t>
            </w:r>
          </w:p>
        </w:tc>
        <w:tc>
          <w:tcPr>
            <w:tcW w:w="2790" w:type="dxa"/>
            <w:tcBorders>
              <w:top w:val="single" w:sz="4" w:space="0" w:color="000000"/>
              <w:left w:val="single" w:sz="4" w:space="0" w:color="000000"/>
              <w:bottom w:val="single" w:sz="4" w:space="0" w:color="000000"/>
              <w:right w:val="single" w:sz="4" w:space="0" w:color="000000"/>
            </w:tcBorders>
            <w:shd w:val="clear" w:color="auto" w:fill="auto"/>
            <w:tcMar>
              <w:left w:w="80" w:type="dxa"/>
              <w:right w:w="80" w:type="dxa"/>
            </w:tcMar>
            <w:vAlign w:val="center"/>
          </w:tcPr>
          <w:p w:rsidR="00700BA7" w:rsidRDefault="00263911">
            <w:pPr>
              <w:jc w:val="right"/>
            </w:pPr>
            <w:r>
              <w:rPr>
                <w:rFonts w:ascii="微软雅黑" w:eastAsia="微软雅黑" w:hAnsi="微软雅黑" w:cs="微软雅黑"/>
                <w:color w:val="000000"/>
                <w:sz w:val="24"/>
              </w:rPr>
              <w:t xml:space="preserve">20,653,743.17 </w:t>
            </w:r>
          </w:p>
        </w:tc>
        <w:tc>
          <w:tcPr>
            <w:tcW w:w="2130" w:type="dxa"/>
            <w:tcBorders>
              <w:top w:val="single" w:sz="4" w:space="0" w:color="000000"/>
              <w:left w:val="single" w:sz="4" w:space="0" w:color="000000"/>
              <w:bottom w:val="single" w:sz="4" w:space="0" w:color="000000"/>
              <w:right w:val="single" w:sz="4" w:space="0" w:color="000000"/>
            </w:tcBorders>
            <w:shd w:val="clear" w:color="auto" w:fill="auto"/>
            <w:tcMar>
              <w:left w:w="80" w:type="dxa"/>
              <w:right w:w="80" w:type="dxa"/>
            </w:tcMar>
            <w:vAlign w:val="center"/>
          </w:tcPr>
          <w:p w:rsidR="00700BA7" w:rsidRDefault="00263911">
            <w:pPr>
              <w:jc w:val="right"/>
            </w:pPr>
            <w:r>
              <w:rPr>
                <w:rFonts w:ascii="微软雅黑" w:eastAsia="微软雅黑" w:hAnsi="微软雅黑" w:cs="微软雅黑"/>
                <w:color w:val="000000"/>
                <w:sz w:val="24"/>
              </w:rPr>
              <w:t>4.16%</w:t>
            </w:r>
          </w:p>
        </w:tc>
      </w:tr>
      <w:tr w:rsidR="00700BA7">
        <w:trPr>
          <w:trHeight w:val="345"/>
        </w:trPr>
        <w:tc>
          <w:tcPr>
            <w:tcW w:w="1110" w:type="dxa"/>
            <w:tcBorders>
              <w:top w:val="single" w:sz="4" w:space="0" w:color="000000"/>
              <w:left w:val="single" w:sz="4" w:space="0" w:color="000000"/>
              <w:bottom w:val="single" w:sz="4" w:space="0" w:color="000000"/>
              <w:right w:val="single" w:sz="4" w:space="0" w:color="000000"/>
            </w:tcBorders>
            <w:shd w:val="clear" w:color="auto" w:fill="auto"/>
            <w:tcMar>
              <w:left w:w="80" w:type="dxa"/>
              <w:right w:w="80" w:type="dxa"/>
            </w:tcMar>
            <w:vAlign w:val="center"/>
          </w:tcPr>
          <w:p w:rsidR="00700BA7" w:rsidRDefault="00263911">
            <w:pPr>
              <w:jc w:val="center"/>
            </w:pPr>
            <w:r>
              <w:rPr>
                <w:rFonts w:ascii="微软雅黑" w:eastAsia="微软雅黑" w:hAnsi="微软雅黑" w:cs="微软雅黑"/>
                <w:color w:val="000000"/>
                <w:sz w:val="24"/>
              </w:rPr>
              <w:t>5</w:t>
            </w:r>
          </w:p>
        </w:tc>
        <w:tc>
          <w:tcPr>
            <w:tcW w:w="3600" w:type="dxa"/>
            <w:tcBorders>
              <w:top w:val="single" w:sz="4" w:space="0" w:color="000000"/>
              <w:left w:val="single" w:sz="4" w:space="0" w:color="000000"/>
              <w:bottom w:val="single" w:sz="4" w:space="0" w:color="000000"/>
              <w:right w:val="single" w:sz="4" w:space="0" w:color="000000"/>
            </w:tcBorders>
            <w:shd w:val="clear" w:color="auto" w:fill="auto"/>
            <w:tcMar>
              <w:left w:w="80" w:type="dxa"/>
              <w:right w:w="80" w:type="dxa"/>
            </w:tcMar>
            <w:vAlign w:val="center"/>
          </w:tcPr>
          <w:p w:rsidR="00700BA7" w:rsidRDefault="00263911">
            <w:pPr>
              <w:jc w:val="left"/>
            </w:pPr>
            <w:r>
              <w:rPr>
                <w:rFonts w:ascii="微软雅黑" w:eastAsia="微软雅黑" w:hAnsi="微软雅黑" w:cs="微软雅黑"/>
                <w:color w:val="000000"/>
                <w:sz w:val="24"/>
              </w:rPr>
              <w:t>20中信银行二级</w:t>
            </w:r>
          </w:p>
        </w:tc>
        <w:tc>
          <w:tcPr>
            <w:tcW w:w="2790" w:type="dxa"/>
            <w:tcBorders>
              <w:top w:val="single" w:sz="4" w:space="0" w:color="000000"/>
              <w:left w:val="single" w:sz="4" w:space="0" w:color="000000"/>
              <w:bottom w:val="single" w:sz="4" w:space="0" w:color="000000"/>
              <w:right w:val="single" w:sz="4" w:space="0" w:color="000000"/>
            </w:tcBorders>
            <w:shd w:val="clear" w:color="auto" w:fill="auto"/>
            <w:tcMar>
              <w:left w:w="80" w:type="dxa"/>
              <w:right w:w="80" w:type="dxa"/>
            </w:tcMar>
            <w:vAlign w:val="center"/>
          </w:tcPr>
          <w:p w:rsidR="00700BA7" w:rsidRDefault="00263911">
            <w:pPr>
              <w:jc w:val="right"/>
            </w:pPr>
            <w:r>
              <w:rPr>
                <w:rFonts w:ascii="微软雅黑" w:eastAsia="微软雅黑" w:hAnsi="微软雅黑" w:cs="微软雅黑"/>
                <w:color w:val="000000"/>
                <w:sz w:val="24"/>
              </w:rPr>
              <w:t xml:space="preserve">20,566,876.71 </w:t>
            </w:r>
          </w:p>
        </w:tc>
        <w:tc>
          <w:tcPr>
            <w:tcW w:w="2130" w:type="dxa"/>
            <w:tcBorders>
              <w:top w:val="single" w:sz="4" w:space="0" w:color="000000"/>
              <w:left w:val="single" w:sz="4" w:space="0" w:color="000000"/>
              <w:bottom w:val="single" w:sz="4" w:space="0" w:color="000000"/>
              <w:right w:val="single" w:sz="4" w:space="0" w:color="000000"/>
            </w:tcBorders>
            <w:shd w:val="clear" w:color="auto" w:fill="auto"/>
            <w:tcMar>
              <w:left w:w="80" w:type="dxa"/>
              <w:right w:w="80" w:type="dxa"/>
            </w:tcMar>
            <w:vAlign w:val="center"/>
          </w:tcPr>
          <w:p w:rsidR="00700BA7" w:rsidRDefault="00263911">
            <w:pPr>
              <w:jc w:val="right"/>
            </w:pPr>
            <w:r>
              <w:rPr>
                <w:rFonts w:ascii="微软雅黑" w:eastAsia="微软雅黑" w:hAnsi="微软雅黑" w:cs="微软雅黑"/>
                <w:color w:val="000000"/>
                <w:sz w:val="24"/>
              </w:rPr>
              <w:t>4.15%</w:t>
            </w:r>
          </w:p>
        </w:tc>
      </w:tr>
      <w:tr w:rsidR="00700BA7">
        <w:trPr>
          <w:trHeight w:val="345"/>
        </w:trPr>
        <w:tc>
          <w:tcPr>
            <w:tcW w:w="1110" w:type="dxa"/>
            <w:tcBorders>
              <w:top w:val="single" w:sz="4" w:space="0" w:color="000000"/>
              <w:left w:val="single" w:sz="4" w:space="0" w:color="000000"/>
              <w:bottom w:val="single" w:sz="4" w:space="0" w:color="000000"/>
              <w:right w:val="single" w:sz="4" w:space="0" w:color="000000"/>
            </w:tcBorders>
            <w:shd w:val="clear" w:color="auto" w:fill="auto"/>
            <w:tcMar>
              <w:left w:w="80" w:type="dxa"/>
              <w:right w:w="80" w:type="dxa"/>
            </w:tcMar>
            <w:vAlign w:val="center"/>
          </w:tcPr>
          <w:p w:rsidR="00700BA7" w:rsidRDefault="00263911">
            <w:pPr>
              <w:jc w:val="center"/>
            </w:pPr>
            <w:r>
              <w:rPr>
                <w:rFonts w:ascii="微软雅黑" w:eastAsia="微软雅黑" w:hAnsi="微软雅黑" w:cs="微软雅黑"/>
                <w:color w:val="000000"/>
                <w:sz w:val="24"/>
              </w:rPr>
              <w:t>6</w:t>
            </w:r>
          </w:p>
        </w:tc>
        <w:tc>
          <w:tcPr>
            <w:tcW w:w="3600" w:type="dxa"/>
            <w:tcBorders>
              <w:top w:val="single" w:sz="4" w:space="0" w:color="000000"/>
              <w:left w:val="single" w:sz="4" w:space="0" w:color="000000"/>
              <w:bottom w:val="single" w:sz="4" w:space="0" w:color="000000"/>
              <w:right w:val="single" w:sz="4" w:space="0" w:color="000000"/>
            </w:tcBorders>
            <w:shd w:val="clear" w:color="auto" w:fill="auto"/>
            <w:tcMar>
              <w:left w:w="80" w:type="dxa"/>
              <w:right w:w="80" w:type="dxa"/>
            </w:tcMar>
            <w:vAlign w:val="center"/>
          </w:tcPr>
          <w:p w:rsidR="00700BA7" w:rsidRDefault="00263911">
            <w:pPr>
              <w:jc w:val="left"/>
            </w:pPr>
            <w:r>
              <w:rPr>
                <w:rFonts w:ascii="微软雅黑" w:eastAsia="微软雅黑" w:hAnsi="微软雅黑" w:cs="微软雅黑"/>
                <w:color w:val="000000"/>
                <w:sz w:val="24"/>
              </w:rPr>
              <w:t>22国开02</w:t>
            </w:r>
          </w:p>
        </w:tc>
        <w:tc>
          <w:tcPr>
            <w:tcW w:w="2790" w:type="dxa"/>
            <w:tcBorders>
              <w:top w:val="single" w:sz="4" w:space="0" w:color="000000"/>
              <w:left w:val="single" w:sz="4" w:space="0" w:color="000000"/>
              <w:bottom w:val="single" w:sz="4" w:space="0" w:color="000000"/>
              <w:right w:val="single" w:sz="4" w:space="0" w:color="000000"/>
            </w:tcBorders>
            <w:shd w:val="clear" w:color="auto" w:fill="auto"/>
            <w:tcMar>
              <w:left w:w="80" w:type="dxa"/>
              <w:right w:w="80" w:type="dxa"/>
            </w:tcMar>
            <w:vAlign w:val="center"/>
          </w:tcPr>
          <w:p w:rsidR="00700BA7" w:rsidRDefault="00263911">
            <w:pPr>
              <w:jc w:val="right"/>
            </w:pPr>
            <w:r>
              <w:rPr>
                <w:rFonts w:ascii="微软雅黑" w:eastAsia="微软雅黑" w:hAnsi="微软雅黑" w:cs="微软雅黑"/>
                <w:color w:val="000000"/>
                <w:sz w:val="24"/>
              </w:rPr>
              <w:t xml:space="preserve">20,476,781.64 </w:t>
            </w:r>
          </w:p>
        </w:tc>
        <w:tc>
          <w:tcPr>
            <w:tcW w:w="2130" w:type="dxa"/>
            <w:tcBorders>
              <w:top w:val="single" w:sz="4" w:space="0" w:color="000000"/>
              <w:left w:val="single" w:sz="4" w:space="0" w:color="000000"/>
              <w:bottom w:val="single" w:sz="4" w:space="0" w:color="000000"/>
              <w:right w:val="single" w:sz="4" w:space="0" w:color="000000"/>
            </w:tcBorders>
            <w:shd w:val="clear" w:color="auto" w:fill="auto"/>
            <w:tcMar>
              <w:left w:w="80" w:type="dxa"/>
              <w:right w:w="80" w:type="dxa"/>
            </w:tcMar>
            <w:vAlign w:val="center"/>
          </w:tcPr>
          <w:p w:rsidR="00700BA7" w:rsidRDefault="00263911">
            <w:pPr>
              <w:jc w:val="right"/>
            </w:pPr>
            <w:r>
              <w:rPr>
                <w:rFonts w:ascii="微软雅黑" w:eastAsia="微软雅黑" w:hAnsi="微软雅黑" w:cs="微软雅黑"/>
                <w:color w:val="000000"/>
                <w:sz w:val="24"/>
              </w:rPr>
              <w:t>4.13%</w:t>
            </w:r>
          </w:p>
        </w:tc>
      </w:tr>
      <w:tr w:rsidR="00700BA7">
        <w:trPr>
          <w:trHeight w:val="345"/>
        </w:trPr>
        <w:tc>
          <w:tcPr>
            <w:tcW w:w="1110" w:type="dxa"/>
            <w:tcBorders>
              <w:top w:val="single" w:sz="4" w:space="0" w:color="000000"/>
              <w:left w:val="single" w:sz="4" w:space="0" w:color="000000"/>
              <w:bottom w:val="single" w:sz="4" w:space="0" w:color="000000"/>
              <w:right w:val="single" w:sz="4" w:space="0" w:color="000000"/>
            </w:tcBorders>
            <w:shd w:val="clear" w:color="auto" w:fill="auto"/>
            <w:tcMar>
              <w:left w:w="80" w:type="dxa"/>
              <w:right w:w="80" w:type="dxa"/>
            </w:tcMar>
            <w:vAlign w:val="center"/>
          </w:tcPr>
          <w:p w:rsidR="00700BA7" w:rsidRDefault="00263911">
            <w:pPr>
              <w:jc w:val="center"/>
            </w:pPr>
            <w:r>
              <w:rPr>
                <w:rFonts w:ascii="微软雅黑" w:eastAsia="微软雅黑" w:hAnsi="微软雅黑" w:cs="微软雅黑"/>
                <w:color w:val="000000"/>
                <w:sz w:val="24"/>
              </w:rPr>
              <w:lastRenderedPageBreak/>
              <w:t>7</w:t>
            </w:r>
          </w:p>
        </w:tc>
        <w:tc>
          <w:tcPr>
            <w:tcW w:w="3600" w:type="dxa"/>
            <w:tcBorders>
              <w:top w:val="single" w:sz="4" w:space="0" w:color="000000"/>
              <w:left w:val="single" w:sz="4" w:space="0" w:color="000000"/>
              <w:bottom w:val="single" w:sz="4" w:space="0" w:color="000000"/>
              <w:right w:val="single" w:sz="4" w:space="0" w:color="000000"/>
            </w:tcBorders>
            <w:shd w:val="clear" w:color="auto" w:fill="auto"/>
            <w:tcMar>
              <w:left w:w="80" w:type="dxa"/>
              <w:right w:w="80" w:type="dxa"/>
            </w:tcMar>
            <w:vAlign w:val="center"/>
          </w:tcPr>
          <w:p w:rsidR="00700BA7" w:rsidRDefault="00263911">
            <w:pPr>
              <w:jc w:val="left"/>
            </w:pPr>
            <w:r>
              <w:rPr>
                <w:rFonts w:ascii="微软雅黑" w:eastAsia="微软雅黑" w:hAnsi="微软雅黑" w:cs="微软雅黑"/>
                <w:color w:val="000000"/>
                <w:sz w:val="24"/>
              </w:rPr>
              <w:t>23</w:t>
            </w:r>
            <w:proofErr w:type="gramStart"/>
            <w:r>
              <w:rPr>
                <w:rFonts w:ascii="微软雅黑" w:eastAsia="微软雅黑" w:hAnsi="微软雅黑" w:cs="微软雅黑"/>
                <w:color w:val="000000"/>
                <w:sz w:val="24"/>
              </w:rPr>
              <w:t>东财</w:t>
            </w:r>
            <w:proofErr w:type="gramEnd"/>
            <w:r>
              <w:rPr>
                <w:rFonts w:ascii="微软雅黑" w:eastAsia="微软雅黑" w:hAnsi="微软雅黑" w:cs="微软雅黑"/>
                <w:color w:val="000000"/>
                <w:sz w:val="24"/>
              </w:rPr>
              <w:t>05</w:t>
            </w:r>
          </w:p>
        </w:tc>
        <w:tc>
          <w:tcPr>
            <w:tcW w:w="2790" w:type="dxa"/>
            <w:tcBorders>
              <w:top w:val="single" w:sz="4" w:space="0" w:color="000000"/>
              <w:left w:val="single" w:sz="4" w:space="0" w:color="000000"/>
              <w:bottom w:val="single" w:sz="4" w:space="0" w:color="000000"/>
              <w:right w:val="single" w:sz="4" w:space="0" w:color="000000"/>
            </w:tcBorders>
            <w:shd w:val="clear" w:color="auto" w:fill="auto"/>
            <w:tcMar>
              <w:left w:w="80" w:type="dxa"/>
              <w:right w:w="80" w:type="dxa"/>
            </w:tcMar>
            <w:vAlign w:val="center"/>
          </w:tcPr>
          <w:p w:rsidR="00700BA7" w:rsidRDefault="00263911">
            <w:pPr>
              <w:jc w:val="right"/>
            </w:pPr>
            <w:r>
              <w:rPr>
                <w:rFonts w:ascii="微软雅黑" w:eastAsia="微软雅黑" w:hAnsi="微软雅黑" w:cs="微软雅黑"/>
                <w:color w:val="000000"/>
                <w:sz w:val="24"/>
              </w:rPr>
              <w:t xml:space="preserve">20,084,164.38 </w:t>
            </w:r>
          </w:p>
        </w:tc>
        <w:tc>
          <w:tcPr>
            <w:tcW w:w="2130" w:type="dxa"/>
            <w:tcBorders>
              <w:top w:val="single" w:sz="4" w:space="0" w:color="000000"/>
              <w:left w:val="single" w:sz="4" w:space="0" w:color="000000"/>
              <w:bottom w:val="single" w:sz="4" w:space="0" w:color="000000"/>
              <w:right w:val="single" w:sz="4" w:space="0" w:color="000000"/>
            </w:tcBorders>
            <w:shd w:val="clear" w:color="auto" w:fill="auto"/>
            <w:tcMar>
              <w:left w:w="80" w:type="dxa"/>
              <w:right w:w="80" w:type="dxa"/>
            </w:tcMar>
            <w:vAlign w:val="center"/>
          </w:tcPr>
          <w:p w:rsidR="00700BA7" w:rsidRDefault="00263911">
            <w:pPr>
              <w:jc w:val="right"/>
            </w:pPr>
            <w:r>
              <w:rPr>
                <w:rFonts w:ascii="微软雅黑" w:eastAsia="微软雅黑" w:hAnsi="微软雅黑" w:cs="微软雅黑"/>
                <w:color w:val="000000"/>
                <w:sz w:val="24"/>
              </w:rPr>
              <w:t>4.05%</w:t>
            </w:r>
          </w:p>
        </w:tc>
      </w:tr>
      <w:tr w:rsidR="00700BA7">
        <w:trPr>
          <w:trHeight w:val="345"/>
        </w:trPr>
        <w:tc>
          <w:tcPr>
            <w:tcW w:w="1110" w:type="dxa"/>
            <w:tcBorders>
              <w:top w:val="single" w:sz="4" w:space="0" w:color="000000"/>
              <w:left w:val="single" w:sz="4" w:space="0" w:color="000000"/>
              <w:bottom w:val="single" w:sz="4" w:space="0" w:color="000000"/>
              <w:right w:val="single" w:sz="4" w:space="0" w:color="000000"/>
            </w:tcBorders>
            <w:shd w:val="clear" w:color="auto" w:fill="auto"/>
            <w:tcMar>
              <w:left w:w="80" w:type="dxa"/>
              <w:right w:w="80" w:type="dxa"/>
            </w:tcMar>
            <w:vAlign w:val="center"/>
          </w:tcPr>
          <w:p w:rsidR="00700BA7" w:rsidRDefault="00263911">
            <w:pPr>
              <w:jc w:val="center"/>
            </w:pPr>
            <w:r>
              <w:rPr>
                <w:rFonts w:ascii="微软雅黑" w:eastAsia="微软雅黑" w:hAnsi="微软雅黑" w:cs="微软雅黑"/>
                <w:color w:val="000000"/>
                <w:sz w:val="24"/>
              </w:rPr>
              <w:t>8</w:t>
            </w:r>
          </w:p>
        </w:tc>
        <w:tc>
          <w:tcPr>
            <w:tcW w:w="3600" w:type="dxa"/>
            <w:tcBorders>
              <w:top w:val="single" w:sz="4" w:space="0" w:color="000000"/>
              <w:left w:val="single" w:sz="4" w:space="0" w:color="000000"/>
              <w:bottom w:val="single" w:sz="4" w:space="0" w:color="000000"/>
              <w:right w:val="single" w:sz="4" w:space="0" w:color="000000"/>
            </w:tcBorders>
            <w:shd w:val="clear" w:color="auto" w:fill="auto"/>
            <w:tcMar>
              <w:left w:w="80" w:type="dxa"/>
              <w:right w:w="80" w:type="dxa"/>
            </w:tcMar>
            <w:vAlign w:val="center"/>
          </w:tcPr>
          <w:p w:rsidR="00700BA7" w:rsidRDefault="00263911">
            <w:pPr>
              <w:jc w:val="left"/>
            </w:pPr>
            <w:r>
              <w:rPr>
                <w:rFonts w:ascii="微软雅黑" w:eastAsia="微软雅黑" w:hAnsi="微软雅黑" w:cs="微软雅黑"/>
                <w:color w:val="000000"/>
                <w:sz w:val="24"/>
              </w:rPr>
              <w:t>22</w:t>
            </w:r>
            <w:proofErr w:type="gramStart"/>
            <w:r>
              <w:rPr>
                <w:rFonts w:ascii="微软雅黑" w:eastAsia="微软雅黑" w:hAnsi="微软雅黑" w:cs="微软雅黑"/>
                <w:color w:val="000000"/>
                <w:sz w:val="24"/>
              </w:rPr>
              <w:t>淮高</w:t>
            </w:r>
            <w:proofErr w:type="gramEnd"/>
            <w:r>
              <w:rPr>
                <w:rFonts w:ascii="微软雅黑" w:eastAsia="微软雅黑" w:hAnsi="微软雅黑" w:cs="微软雅黑"/>
                <w:color w:val="000000"/>
                <w:sz w:val="24"/>
              </w:rPr>
              <w:t>01</w:t>
            </w:r>
          </w:p>
        </w:tc>
        <w:tc>
          <w:tcPr>
            <w:tcW w:w="2790" w:type="dxa"/>
            <w:tcBorders>
              <w:top w:val="single" w:sz="4" w:space="0" w:color="000000"/>
              <w:left w:val="single" w:sz="4" w:space="0" w:color="000000"/>
              <w:bottom w:val="single" w:sz="4" w:space="0" w:color="000000"/>
              <w:right w:val="single" w:sz="4" w:space="0" w:color="000000"/>
            </w:tcBorders>
            <w:shd w:val="clear" w:color="auto" w:fill="auto"/>
            <w:tcMar>
              <w:left w:w="80" w:type="dxa"/>
              <w:right w:w="80" w:type="dxa"/>
            </w:tcMar>
            <w:vAlign w:val="center"/>
          </w:tcPr>
          <w:p w:rsidR="00700BA7" w:rsidRDefault="00263911">
            <w:pPr>
              <w:jc w:val="right"/>
            </w:pPr>
            <w:r>
              <w:rPr>
                <w:rFonts w:ascii="微软雅黑" w:eastAsia="微软雅黑" w:hAnsi="微软雅黑" w:cs="微软雅黑"/>
                <w:color w:val="000000"/>
                <w:sz w:val="24"/>
              </w:rPr>
              <w:t xml:space="preserve">10,578,630.14 </w:t>
            </w:r>
          </w:p>
        </w:tc>
        <w:tc>
          <w:tcPr>
            <w:tcW w:w="2130" w:type="dxa"/>
            <w:tcBorders>
              <w:top w:val="single" w:sz="4" w:space="0" w:color="000000"/>
              <w:left w:val="single" w:sz="4" w:space="0" w:color="000000"/>
              <w:bottom w:val="single" w:sz="4" w:space="0" w:color="000000"/>
              <w:right w:val="single" w:sz="4" w:space="0" w:color="000000"/>
            </w:tcBorders>
            <w:shd w:val="clear" w:color="auto" w:fill="auto"/>
            <w:tcMar>
              <w:left w:w="80" w:type="dxa"/>
              <w:right w:w="80" w:type="dxa"/>
            </w:tcMar>
            <w:vAlign w:val="center"/>
          </w:tcPr>
          <w:p w:rsidR="00700BA7" w:rsidRDefault="00263911">
            <w:pPr>
              <w:jc w:val="right"/>
            </w:pPr>
            <w:r>
              <w:rPr>
                <w:rFonts w:ascii="微软雅黑" w:eastAsia="微软雅黑" w:hAnsi="微软雅黑" w:cs="微软雅黑"/>
                <w:color w:val="000000"/>
                <w:sz w:val="24"/>
              </w:rPr>
              <w:t>2.13%</w:t>
            </w:r>
          </w:p>
        </w:tc>
      </w:tr>
      <w:tr w:rsidR="00700BA7">
        <w:trPr>
          <w:trHeight w:val="345"/>
        </w:trPr>
        <w:tc>
          <w:tcPr>
            <w:tcW w:w="1110" w:type="dxa"/>
            <w:tcBorders>
              <w:top w:val="single" w:sz="4" w:space="0" w:color="000000"/>
              <w:left w:val="single" w:sz="4" w:space="0" w:color="000000"/>
              <w:bottom w:val="single" w:sz="4" w:space="0" w:color="000000"/>
              <w:right w:val="single" w:sz="4" w:space="0" w:color="000000"/>
            </w:tcBorders>
            <w:shd w:val="clear" w:color="auto" w:fill="auto"/>
            <w:tcMar>
              <w:left w:w="80" w:type="dxa"/>
              <w:right w:w="80" w:type="dxa"/>
            </w:tcMar>
            <w:vAlign w:val="center"/>
          </w:tcPr>
          <w:p w:rsidR="00700BA7" w:rsidRDefault="00263911">
            <w:pPr>
              <w:jc w:val="center"/>
            </w:pPr>
            <w:r>
              <w:rPr>
                <w:rFonts w:ascii="微软雅黑" w:eastAsia="微软雅黑" w:hAnsi="微软雅黑" w:cs="微软雅黑"/>
                <w:color w:val="000000"/>
                <w:sz w:val="24"/>
              </w:rPr>
              <w:t>9</w:t>
            </w:r>
          </w:p>
        </w:tc>
        <w:tc>
          <w:tcPr>
            <w:tcW w:w="3600" w:type="dxa"/>
            <w:tcBorders>
              <w:top w:val="single" w:sz="4" w:space="0" w:color="000000"/>
              <w:left w:val="single" w:sz="4" w:space="0" w:color="000000"/>
              <w:bottom w:val="single" w:sz="4" w:space="0" w:color="000000"/>
              <w:right w:val="single" w:sz="4" w:space="0" w:color="000000"/>
            </w:tcBorders>
            <w:shd w:val="clear" w:color="auto" w:fill="auto"/>
            <w:tcMar>
              <w:left w:w="80" w:type="dxa"/>
              <w:right w:w="80" w:type="dxa"/>
            </w:tcMar>
            <w:vAlign w:val="center"/>
          </w:tcPr>
          <w:p w:rsidR="00700BA7" w:rsidRDefault="00263911">
            <w:pPr>
              <w:jc w:val="left"/>
            </w:pPr>
            <w:r>
              <w:rPr>
                <w:rFonts w:ascii="微软雅黑" w:eastAsia="微软雅黑" w:hAnsi="微软雅黑" w:cs="微软雅黑"/>
                <w:color w:val="000000"/>
                <w:sz w:val="24"/>
              </w:rPr>
              <w:t>22湖经01</w:t>
            </w:r>
          </w:p>
        </w:tc>
        <w:tc>
          <w:tcPr>
            <w:tcW w:w="2790" w:type="dxa"/>
            <w:tcBorders>
              <w:top w:val="single" w:sz="4" w:space="0" w:color="000000"/>
              <w:left w:val="single" w:sz="4" w:space="0" w:color="000000"/>
              <w:bottom w:val="single" w:sz="4" w:space="0" w:color="000000"/>
              <w:right w:val="single" w:sz="4" w:space="0" w:color="000000"/>
            </w:tcBorders>
            <w:shd w:val="clear" w:color="auto" w:fill="auto"/>
            <w:tcMar>
              <w:left w:w="80" w:type="dxa"/>
              <w:right w:w="80" w:type="dxa"/>
            </w:tcMar>
            <w:vAlign w:val="center"/>
          </w:tcPr>
          <w:p w:rsidR="00700BA7" w:rsidRDefault="00263911">
            <w:pPr>
              <w:jc w:val="right"/>
            </w:pPr>
            <w:r>
              <w:rPr>
                <w:rFonts w:ascii="微软雅黑" w:eastAsia="微软雅黑" w:hAnsi="微软雅黑" w:cs="微软雅黑"/>
                <w:color w:val="000000"/>
                <w:sz w:val="24"/>
              </w:rPr>
              <w:t xml:space="preserve">10,507,953.43 </w:t>
            </w:r>
          </w:p>
        </w:tc>
        <w:tc>
          <w:tcPr>
            <w:tcW w:w="2130" w:type="dxa"/>
            <w:tcBorders>
              <w:top w:val="single" w:sz="4" w:space="0" w:color="000000"/>
              <w:left w:val="single" w:sz="4" w:space="0" w:color="000000"/>
              <w:bottom w:val="single" w:sz="4" w:space="0" w:color="000000"/>
              <w:right w:val="single" w:sz="4" w:space="0" w:color="000000"/>
            </w:tcBorders>
            <w:shd w:val="clear" w:color="auto" w:fill="auto"/>
            <w:tcMar>
              <w:left w:w="80" w:type="dxa"/>
              <w:right w:w="80" w:type="dxa"/>
            </w:tcMar>
            <w:vAlign w:val="center"/>
          </w:tcPr>
          <w:p w:rsidR="00700BA7" w:rsidRDefault="00263911">
            <w:pPr>
              <w:jc w:val="right"/>
            </w:pPr>
            <w:r>
              <w:rPr>
                <w:rFonts w:ascii="微软雅黑" w:eastAsia="微软雅黑" w:hAnsi="微软雅黑" w:cs="微软雅黑"/>
                <w:color w:val="000000"/>
                <w:sz w:val="24"/>
              </w:rPr>
              <w:t>2.12%</w:t>
            </w:r>
          </w:p>
        </w:tc>
      </w:tr>
      <w:tr w:rsidR="00700BA7">
        <w:trPr>
          <w:trHeight w:val="345"/>
        </w:trPr>
        <w:tc>
          <w:tcPr>
            <w:tcW w:w="1110" w:type="dxa"/>
            <w:tcBorders>
              <w:top w:val="single" w:sz="4" w:space="0" w:color="000000"/>
              <w:left w:val="single" w:sz="4" w:space="0" w:color="000000"/>
              <w:bottom w:val="single" w:sz="4" w:space="0" w:color="000000"/>
              <w:right w:val="single" w:sz="4" w:space="0" w:color="000000"/>
            </w:tcBorders>
            <w:shd w:val="clear" w:color="auto" w:fill="auto"/>
            <w:tcMar>
              <w:left w:w="80" w:type="dxa"/>
              <w:right w:w="80" w:type="dxa"/>
            </w:tcMar>
            <w:vAlign w:val="center"/>
          </w:tcPr>
          <w:p w:rsidR="00700BA7" w:rsidRDefault="00263911">
            <w:pPr>
              <w:jc w:val="center"/>
            </w:pPr>
            <w:r>
              <w:rPr>
                <w:rFonts w:ascii="微软雅黑" w:eastAsia="微软雅黑" w:hAnsi="微软雅黑" w:cs="微软雅黑"/>
                <w:color w:val="000000"/>
                <w:sz w:val="24"/>
              </w:rPr>
              <w:t>10</w:t>
            </w:r>
          </w:p>
        </w:tc>
        <w:tc>
          <w:tcPr>
            <w:tcW w:w="3600" w:type="dxa"/>
            <w:tcBorders>
              <w:top w:val="single" w:sz="4" w:space="0" w:color="000000"/>
              <w:left w:val="single" w:sz="4" w:space="0" w:color="000000"/>
              <w:bottom w:val="single" w:sz="4" w:space="0" w:color="000000"/>
              <w:right w:val="single" w:sz="4" w:space="0" w:color="000000"/>
            </w:tcBorders>
            <w:shd w:val="clear" w:color="auto" w:fill="auto"/>
            <w:tcMar>
              <w:left w:w="80" w:type="dxa"/>
              <w:right w:w="80" w:type="dxa"/>
            </w:tcMar>
            <w:vAlign w:val="center"/>
          </w:tcPr>
          <w:p w:rsidR="00700BA7" w:rsidRDefault="00263911">
            <w:pPr>
              <w:jc w:val="left"/>
            </w:pPr>
            <w:r>
              <w:rPr>
                <w:rFonts w:ascii="微软雅黑" w:eastAsia="微软雅黑" w:hAnsi="微软雅黑" w:cs="微软雅黑"/>
                <w:color w:val="000000"/>
                <w:sz w:val="24"/>
              </w:rPr>
              <w:t>20苏州银行二级</w:t>
            </w:r>
          </w:p>
        </w:tc>
        <w:tc>
          <w:tcPr>
            <w:tcW w:w="2790" w:type="dxa"/>
            <w:tcBorders>
              <w:top w:val="single" w:sz="4" w:space="0" w:color="000000"/>
              <w:left w:val="single" w:sz="4" w:space="0" w:color="000000"/>
              <w:bottom w:val="single" w:sz="4" w:space="0" w:color="000000"/>
              <w:right w:val="single" w:sz="4" w:space="0" w:color="000000"/>
            </w:tcBorders>
            <w:shd w:val="clear" w:color="auto" w:fill="auto"/>
            <w:tcMar>
              <w:left w:w="80" w:type="dxa"/>
              <w:right w:w="80" w:type="dxa"/>
            </w:tcMar>
            <w:vAlign w:val="center"/>
          </w:tcPr>
          <w:p w:rsidR="00700BA7" w:rsidRDefault="00263911">
            <w:pPr>
              <w:jc w:val="right"/>
            </w:pPr>
            <w:r>
              <w:rPr>
                <w:rFonts w:ascii="微软雅黑" w:eastAsia="微软雅黑" w:hAnsi="微软雅黑" w:cs="微软雅黑"/>
                <w:color w:val="000000"/>
                <w:sz w:val="24"/>
              </w:rPr>
              <w:t xml:space="preserve">10,358,015.75 </w:t>
            </w:r>
          </w:p>
        </w:tc>
        <w:tc>
          <w:tcPr>
            <w:tcW w:w="2130" w:type="dxa"/>
            <w:tcBorders>
              <w:top w:val="single" w:sz="4" w:space="0" w:color="000000"/>
              <w:left w:val="single" w:sz="4" w:space="0" w:color="000000"/>
              <w:bottom w:val="single" w:sz="4" w:space="0" w:color="000000"/>
              <w:right w:val="single" w:sz="4" w:space="0" w:color="000000"/>
            </w:tcBorders>
            <w:shd w:val="clear" w:color="auto" w:fill="auto"/>
            <w:tcMar>
              <w:left w:w="80" w:type="dxa"/>
              <w:right w:w="80" w:type="dxa"/>
            </w:tcMar>
            <w:vAlign w:val="center"/>
          </w:tcPr>
          <w:p w:rsidR="00700BA7" w:rsidRDefault="00263911">
            <w:pPr>
              <w:jc w:val="right"/>
            </w:pPr>
            <w:r>
              <w:rPr>
                <w:rFonts w:ascii="微软雅黑" w:eastAsia="微软雅黑" w:hAnsi="微软雅黑" w:cs="微软雅黑"/>
                <w:color w:val="000000"/>
                <w:sz w:val="24"/>
              </w:rPr>
              <w:t>2.09%</w:t>
            </w:r>
          </w:p>
        </w:tc>
      </w:tr>
    </w:tbl>
    <w:p w:rsidR="00FF63FC" w:rsidRDefault="00FF63FC">
      <w:pPr>
        <w:jc w:val="left"/>
        <w:rPr>
          <w:rFonts w:ascii="微软雅黑" w:eastAsia="微软雅黑" w:hAnsi="微软雅黑"/>
          <w:b/>
          <w:bCs/>
          <w:sz w:val="28"/>
          <w:szCs w:val="28"/>
        </w:rPr>
      </w:pPr>
    </w:p>
    <w:p w:rsidR="00700BA7" w:rsidRDefault="00263911">
      <w:pPr>
        <w:jc w:val="left"/>
        <w:rPr>
          <w:rFonts w:ascii="微软雅黑" w:eastAsia="微软雅黑" w:hAnsi="微软雅黑" w:cs="Times New Roman"/>
          <w:b/>
          <w:bCs/>
          <w:sz w:val="28"/>
          <w:szCs w:val="28"/>
        </w:rPr>
      </w:pPr>
      <w:r>
        <w:rPr>
          <w:rFonts w:ascii="微软雅黑" w:eastAsia="微软雅黑" w:hAnsi="微软雅黑" w:hint="eastAsia"/>
          <w:b/>
          <w:bCs/>
          <w:sz w:val="28"/>
          <w:szCs w:val="28"/>
        </w:rPr>
        <w:t xml:space="preserve">六、报告期内投资的非标准化债权类资产信息 </w:t>
      </w:r>
    </w:p>
    <w:tbl>
      <w:tblPr>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15"/>
        <w:gridCol w:w="1800"/>
        <w:gridCol w:w="1965"/>
        <w:gridCol w:w="2145"/>
        <w:gridCol w:w="1575"/>
      </w:tblGrid>
      <w:tr w:rsidR="00700BA7" w:rsidTr="00FF63FC">
        <w:trPr>
          <w:trHeight w:val="360"/>
        </w:trPr>
        <w:tc>
          <w:tcPr>
            <w:tcW w:w="1515" w:type="dxa"/>
            <w:tcBorders>
              <w:top w:val="single" w:sz="4" w:space="0" w:color="000000"/>
              <w:left w:val="single" w:sz="4" w:space="0" w:color="000000"/>
              <w:bottom w:val="single" w:sz="4" w:space="0" w:color="000000"/>
              <w:right w:val="single" w:sz="4" w:space="0" w:color="000000"/>
            </w:tcBorders>
            <w:shd w:val="clear" w:color="auto" w:fill="auto"/>
            <w:tcMar>
              <w:left w:w="80" w:type="dxa"/>
              <w:right w:w="80" w:type="dxa"/>
            </w:tcMar>
            <w:vAlign w:val="center"/>
          </w:tcPr>
          <w:p w:rsidR="00700BA7" w:rsidRDefault="00263911">
            <w:pPr>
              <w:jc w:val="center"/>
            </w:pPr>
            <w:r>
              <w:rPr>
                <w:rFonts w:ascii="微软雅黑" w:eastAsia="微软雅黑" w:hAnsi="微软雅黑" w:cs="微软雅黑"/>
                <w:color w:val="000000"/>
                <w:sz w:val="22"/>
              </w:rPr>
              <w:t>产品名称</w:t>
            </w:r>
          </w:p>
        </w:tc>
        <w:tc>
          <w:tcPr>
            <w:tcW w:w="1800" w:type="dxa"/>
            <w:tcBorders>
              <w:top w:val="single" w:sz="4" w:space="0" w:color="000000"/>
              <w:left w:val="single" w:sz="4" w:space="0" w:color="000000"/>
              <w:bottom w:val="single" w:sz="4" w:space="0" w:color="000000"/>
              <w:right w:val="single" w:sz="4" w:space="0" w:color="000000"/>
            </w:tcBorders>
            <w:shd w:val="clear" w:color="auto" w:fill="auto"/>
            <w:tcMar>
              <w:left w:w="80" w:type="dxa"/>
              <w:right w:w="80" w:type="dxa"/>
            </w:tcMar>
            <w:vAlign w:val="center"/>
          </w:tcPr>
          <w:p w:rsidR="00700BA7" w:rsidRDefault="00263911">
            <w:pPr>
              <w:jc w:val="center"/>
            </w:pPr>
            <w:r>
              <w:rPr>
                <w:rFonts w:ascii="微软雅黑" w:eastAsia="微软雅黑" w:hAnsi="微软雅黑" w:cs="微软雅黑"/>
                <w:color w:val="000000"/>
                <w:sz w:val="22"/>
              </w:rPr>
              <w:t>项目名称</w:t>
            </w:r>
          </w:p>
        </w:tc>
        <w:tc>
          <w:tcPr>
            <w:tcW w:w="1965" w:type="dxa"/>
            <w:tcBorders>
              <w:top w:val="single" w:sz="4" w:space="0" w:color="000000"/>
              <w:left w:val="single" w:sz="4" w:space="0" w:color="000000"/>
              <w:bottom w:val="single" w:sz="4" w:space="0" w:color="000000"/>
              <w:right w:val="single" w:sz="4" w:space="0" w:color="000000"/>
            </w:tcBorders>
            <w:shd w:val="clear" w:color="auto" w:fill="auto"/>
            <w:tcMar>
              <w:left w:w="80" w:type="dxa"/>
              <w:right w:w="80" w:type="dxa"/>
            </w:tcMar>
            <w:vAlign w:val="center"/>
          </w:tcPr>
          <w:p w:rsidR="00700BA7" w:rsidRDefault="00263911">
            <w:pPr>
              <w:jc w:val="center"/>
            </w:pPr>
            <w:r>
              <w:rPr>
                <w:rFonts w:ascii="微软雅黑" w:eastAsia="微软雅黑" w:hAnsi="微软雅黑" w:cs="微软雅黑"/>
                <w:color w:val="000000"/>
                <w:sz w:val="22"/>
              </w:rPr>
              <w:t>融资客户名称</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left w:w="80" w:type="dxa"/>
              <w:right w:w="80" w:type="dxa"/>
            </w:tcMar>
            <w:vAlign w:val="center"/>
          </w:tcPr>
          <w:p w:rsidR="00700BA7" w:rsidRDefault="00263911">
            <w:pPr>
              <w:jc w:val="center"/>
            </w:pPr>
            <w:r>
              <w:rPr>
                <w:rFonts w:ascii="微软雅黑" w:eastAsia="微软雅黑" w:hAnsi="微软雅黑" w:cs="微软雅黑"/>
                <w:color w:val="000000"/>
                <w:sz w:val="22"/>
              </w:rPr>
              <w:t>剩余融资期限（天）</w:t>
            </w:r>
          </w:p>
        </w:tc>
        <w:tc>
          <w:tcPr>
            <w:tcW w:w="1575" w:type="dxa"/>
            <w:tcBorders>
              <w:top w:val="single" w:sz="4" w:space="0" w:color="000000"/>
              <w:left w:val="single" w:sz="4" w:space="0" w:color="000000"/>
              <w:bottom w:val="single" w:sz="4" w:space="0" w:color="000000"/>
              <w:right w:val="single" w:sz="4" w:space="0" w:color="000000"/>
            </w:tcBorders>
            <w:shd w:val="clear" w:color="auto" w:fill="auto"/>
            <w:tcMar>
              <w:left w:w="80" w:type="dxa"/>
              <w:right w:w="80" w:type="dxa"/>
            </w:tcMar>
            <w:vAlign w:val="center"/>
          </w:tcPr>
          <w:p w:rsidR="00700BA7" w:rsidRDefault="00263911">
            <w:pPr>
              <w:jc w:val="center"/>
            </w:pPr>
            <w:r>
              <w:rPr>
                <w:rFonts w:ascii="微软雅黑" w:eastAsia="微软雅黑" w:hAnsi="微软雅黑" w:cs="微软雅黑"/>
                <w:color w:val="000000"/>
                <w:sz w:val="22"/>
              </w:rPr>
              <w:t>交易结构</w:t>
            </w:r>
          </w:p>
        </w:tc>
      </w:tr>
      <w:tr w:rsidR="00700BA7" w:rsidTr="00FF63FC">
        <w:trPr>
          <w:trHeight w:val="360"/>
        </w:trPr>
        <w:tc>
          <w:tcPr>
            <w:tcW w:w="1515" w:type="dxa"/>
            <w:tcBorders>
              <w:top w:val="single" w:sz="4" w:space="0" w:color="000000"/>
              <w:left w:val="single" w:sz="4" w:space="0" w:color="000000"/>
              <w:bottom w:val="single" w:sz="4" w:space="0" w:color="000000"/>
              <w:right w:val="single" w:sz="4" w:space="0" w:color="000000"/>
            </w:tcBorders>
            <w:shd w:val="clear" w:color="auto" w:fill="auto"/>
            <w:tcMar>
              <w:left w:w="80" w:type="dxa"/>
              <w:right w:w="80" w:type="dxa"/>
            </w:tcMar>
            <w:vAlign w:val="center"/>
          </w:tcPr>
          <w:p w:rsidR="00700BA7" w:rsidRDefault="00263911">
            <w:pPr>
              <w:jc w:val="left"/>
            </w:pPr>
            <w:r>
              <w:rPr>
                <w:rFonts w:ascii="微软雅黑" w:eastAsia="微软雅黑" w:hAnsi="微软雅黑" w:cs="微软雅黑"/>
                <w:color w:val="000000"/>
                <w:sz w:val="22"/>
              </w:rPr>
              <w:t>-</w:t>
            </w:r>
          </w:p>
        </w:tc>
        <w:tc>
          <w:tcPr>
            <w:tcW w:w="1800" w:type="dxa"/>
            <w:tcBorders>
              <w:top w:val="single" w:sz="4" w:space="0" w:color="000000"/>
              <w:left w:val="single" w:sz="4" w:space="0" w:color="000000"/>
              <w:bottom w:val="single" w:sz="4" w:space="0" w:color="000000"/>
              <w:right w:val="single" w:sz="4" w:space="0" w:color="000000"/>
            </w:tcBorders>
            <w:shd w:val="clear" w:color="auto" w:fill="auto"/>
            <w:tcMar>
              <w:left w:w="80" w:type="dxa"/>
              <w:right w:w="80" w:type="dxa"/>
            </w:tcMar>
            <w:vAlign w:val="center"/>
          </w:tcPr>
          <w:p w:rsidR="00700BA7" w:rsidRDefault="00263911">
            <w:pPr>
              <w:jc w:val="left"/>
            </w:pPr>
            <w:r>
              <w:rPr>
                <w:rFonts w:ascii="微软雅黑" w:eastAsia="微软雅黑" w:hAnsi="微软雅黑" w:cs="微软雅黑"/>
                <w:color w:val="000000"/>
                <w:sz w:val="22"/>
              </w:rPr>
              <w:t>-</w:t>
            </w:r>
          </w:p>
        </w:tc>
        <w:tc>
          <w:tcPr>
            <w:tcW w:w="1965" w:type="dxa"/>
            <w:tcBorders>
              <w:top w:val="single" w:sz="4" w:space="0" w:color="000000"/>
              <w:left w:val="single" w:sz="4" w:space="0" w:color="000000"/>
              <w:bottom w:val="single" w:sz="4" w:space="0" w:color="000000"/>
              <w:right w:val="single" w:sz="4" w:space="0" w:color="000000"/>
            </w:tcBorders>
            <w:shd w:val="clear" w:color="auto" w:fill="auto"/>
            <w:tcMar>
              <w:left w:w="80" w:type="dxa"/>
              <w:right w:w="80" w:type="dxa"/>
            </w:tcMar>
            <w:vAlign w:val="center"/>
          </w:tcPr>
          <w:p w:rsidR="00700BA7" w:rsidRDefault="00263911">
            <w:pPr>
              <w:jc w:val="left"/>
            </w:pPr>
            <w:r>
              <w:rPr>
                <w:rFonts w:ascii="微软雅黑" w:eastAsia="微软雅黑" w:hAnsi="微软雅黑" w:cs="微软雅黑"/>
                <w:color w:val="000000"/>
                <w:sz w:val="22"/>
              </w:rPr>
              <w:t>-</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left w:w="80" w:type="dxa"/>
              <w:right w:w="80" w:type="dxa"/>
            </w:tcMar>
            <w:vAlign w:val="center"/>
          </w:tcPr>
          <w:p w:rsidR="00700BA7" w:rsidRDefault="00263911">
            <w:pPr>
              <w:jc w:val="left"/>
            </w:pPr>
            <w:r>
              <w:rPr>
                <w:rFonts w:ascii="微软雅黑" w:eastAsia="微软雅黑" w:hAnsi="微软雅黑" w:cs="微软雅黑"/>
                <w:color w:val="000000"/>
                <w:sz w:val="22"/>
              </w:rPr>
              <w:t>-</w:t>
            </w:r>
          </w:p>
        </w:tc>
        <w:tc>
          <w:tcPr>
            <w:tcW w:w="1575" w:type="dxa"/>
            <w:tcBorders>
              <w:top w:val="single" w:sz="4" w:space="0" w:color="000000"/>
              <w:left w:val="single" w:sz="4" w:space="0" w:color="000000"/>
              <w:bottom w:val="single" w:sz="4" w:space="0" w:color="000000"/>
              <w:right w:val="single" w:sz="4" w:space="0" w:color="000000"/>
            </w:tcBorders>
            <w:shd w:val="clear" w:color="auto" w:fill="auto"/>
            <w:tcMar>
              <w:left w:w="80" w:type="dxa"/>
              <w:right w:w="80" w:type="dxa"/>
            </w:tcMar>
            <w:vAlign w:val="center"/>
          </w:tcPr>
          <w:p w:rsidR="00700BA7" w:rsidRDefault="00263911">
            <w:pPr>
              <w:jc w:val="left"/>
            </w:pPr>
            <w:r>
              <w:rPr>
                <w:rFonts w:ascii="微软雅黑" w:eastAsia="微软雅黑" w:hAnsi="微软雅黑" w:cs="微软雅黑"/>
                <w:color w:val="000000"/>
                <w:sz w:val="22"/>
              </w:rPr>
              <w:t>-</w:t>
            </w:r>
          </w:p>
        </w:tc>
      </w:tr>
    </w:tbl>
    <w:p w:rsidR="00FF63FC" w:rsidRDefault="00FF63FC">
      <w:pPr>
        <w:rPr>
          <w:rFonts w:ascii="微软雅黑" w:eastAsia="微软雅黑" w:hAnsi="微软雅黑"/>
          <w:b/>
          <w:bCs/>
          <w:sz w:val="28"/>
          <w:szCs w:val="28"/>
        </w:rPr>
      </w:pPr>
    </w:p>
    <w:tbl>
      <w:tblPr>
        <w:tblW w:w="10692" w:type="dxa"/>
        <w:tblCellMar>
          <w:left w:w="0" w:type="dxa"/>
          <w:right w:w="0" w:type="dxa"/>
        </w:tblCellMar>
        <w:tblLook w:val="0000" w:firstRow="0" w:lastRow="0" w:firstColumn="0" w:lastColumn="0" w:noHBand="0" w:noVBand="0"/>
      </w:tblPr>
      <w:tblGrid>
        <w:gridCol w:w="823"/>
        <w:gridCol w:w="4935"/>
        <w:gridCol w:w="4934"/>
      </w:tblGrid>
      <w:tr w:rsidR="00FF63FC" w:rsidTr="000A6EEF">
        <w:trPr>
          <w:trHeight w:hRule="exact" w:val="510"/>
        </w:trPr>
        <w:tc>
          <w:tcPr>
            <w:tcW w:w="10612" w:type="dxa"/>
            <w:gridSpan w:val="3"/>
            <w:tcBorders>
              <w:top w:val="single" w:sz="4" w:space="0" w:color="FFFFFF"/>
              <w:left w:val="single" w:sz="4" w:space="0" w:color="FFFFFF"/>
              <w:bottom w:val="single" w:sz="4" w:space="0" w:color="FFFFFF"/>
              <w:right w:val="single" w:sz="4" w:space="0" w:color="FFFFFF"/>
            </w:tcBorders>
            <w:shd w:val="clear" w:color="auto" w:fill="FFFFFF"/>
            <w:vAlign w:val="center"/>
          </w:tcPr>
          <w:p w:rsidR="00FF63FC" w:rsidRDefault="00FF63FC" w:rsidP="000A6EEF">
            <w:pPr>
              <w:spacing w:line="375" w:lineRule="exact"/>
              <w:ind w:left="20"/>
              <w:rPr>
                <w:rFonts w:ascii="微软雅黑" w:eastAsia="微软雅黑" w:hAnsi="Times New Roman" w:cs="微软雅黑"/>
                <w:sz w:val="28"/>
                <w:szCs w:val="28"/>
              </w:rPr>
            </w:pPr>
            <w:r>
              <w:rPr>
                <w:rFonts w:ascii="微软雅黑" w:eastAsia="微软雅黑" w:hAnsi="Times New Roman" w:cs="微软雅黑" w:hint="eastAsia"/>
                <w:b/>
                <w:bCs/>
                <w:sz w:val="28"/>
                <w:szCs w:val="28"/>
              </w:rPr>
              <w:t>七、报告期内投资的</w:t>
            </w:r>
            <w:proofErr w:type="gramStart"/>
            <w:r>
              <w:rPr>
                <w:rFonts w:ascii="微软雅黑" w:eastAsia="微软雅黑" w:hAnsi="Times New Roman" w:cs="微软雅黑" w:hint="eastAsia"/>
                <w:b/>
                <w:bCs/>
                <w:sz w:val="28"/>
                <w:szCs w:val="28"/>
              </w:rPr>
              <w:t>资管计划</w:t>
            </w:r>
            <w:proofErr w:type="gramEnd"/>
            <w:r>
              <w:rPr>
                <w:rFonts w:ascii="微软雅黑" w:eastAsia="微软雅黑" w:hAnsi="Times New Roman" w:cs="微软雅黑" w:hint="eastAsia"/>
                <w:b/>
                <w:bCs/>
                <w:sz w:val="28"/>
                <w:szCs w:val="28"/>
              </w:rPr>
              <w:t>底层资产信息</w:t>
            </w:r>
          </w:p>
        </w:tc>
      </w:tr>
      <w:tr w:rsidR="00FF63FC" w:rsidTr="000A6EEF">
        <w:trPr>
          <w:trHeight w:hRule="exact" w:val="793"/>
        </w:trPr>
        <w:tc>
          <w:tcPr>
            <w:tcW w:w="817"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FF63FC" w:rsidRDefault="00FF63FC"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hint="eastAsia"/>
              </w:rPr>
              <w:t>序号</w:t>
            </w:r>
          </w:p>
        </w:tc>
        <w:tc>
          <w:tcPr>
            <w:tcW w:w="4898"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FF63FC" w:rsidRDefault="00FF63FC"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hint="eastAsia"/>
              </w:rPr>
              <w:t>资产类别</w:t>
            </w:r>
          </w:p>
        </w:tc>
        <w:tc>
          <w:tcPr>
            <w:tcW w:w="4897"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FF63FC" w:rsidRDefault="00FF63FC"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hint="eastAsia"/>
              </w:rPr>
              <w:t>占总资产的比例（</w:t>
            </w:r>
            <w:r>
              <w:rPr>
                <w:rFonts w:ascii="微软雅黑" w:eastAsia="微软雅黑" w:hAnsi="Times New Roman" w:cs="微软雅黑"/>
              </w:rPr>
              <w:t>%</w:t>
            </w:r>
            <w:r>
              <w:rPr>
                <w:rFonts w:ascii="微软雅黑" w:eastAsia="微软雅黑" w:hAnsi="Times New Roman" w:cs="微软雅黑" w:hint="eastAsia"/>
              </w:rPr>
              <w:t>）</w:t>
            </w:r>
          </w:p>
        </w:tc>
      </w:tr>
      <w:tr w:rsidR="00FF63FC" w:rsidTr="000A6EEF">
        <w:trPr>
          <w:trHeight w:hRule="exact" w:val="566"/>
        </w:trPr>
        <w:tc>
          <w:tcPr>
            <w:tcW w:w="817"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FF63FC" w:rsidRDefault="00FF63FC"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rPr>
              <w:t>1</w:t>
            </w:r>
          </w:p>
        </w:tc>
        <w:tc>
          <w:tcPr>
            <w:tcW w:w="4898"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FF63FC" w:rsidRDefault="00FF63FC"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hint="eastAsia"/>
              </w:rPr>
              <w:t>银行存款及存出保证金</w:t>
            </w:r>
          </w:p>
        </w:tc>
        <w:tc>
          <w:tcPr>
            <w:tcW w:w="4897"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FF63FC" w:rsidRDefault="00FF63FC"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rPr>
              <w:t>1.37</w:t>
            </w:r>
          </w:p>
        </w:tc>
      </w:tr>
      <w:tr w:rsidR="00FF63FC" w:rsidTr="000A6EEF">
        <w:trPr>
          <w:trHeight w:hRule="exact" w:val="566"/>
        </w:trPr>
        <w:tc>
          <w:tcPr>
            <w:tcW w:w="817"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FF63FC" w:rsidRDefault="00FF63FC"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rPr>
              <w:t>2</w:t>
            </w:r>
          </w:p>
        </w:tc>
        <w:tc>
          <w:tcPr>
            <w:tcW w:w="4898"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FF63FC" w:rsidRDefault="00FF63FC"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hint="eastAsia"/>
              </w:rPr>
              <w:t>同业存单</w:t>
            </w:r>
          </w:p>
        </w:tc>
        <w:tc>
          <w:tcPr>
            <w:tcW w:w="4897"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FF63FC" w:rsidRDefault="00FF63FC"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rPr>
              <w:t>0</w:t>
            </w:r>
          </w:p>
        </w:tc>
      </w:tr>
      <w:tr w:rsidR="00FF63FC" w:rsidTr="000A6EEF">
        <w:trPr>
          <w:trHeight w:hRule="exact" w:val="566"/>
        </w:trPr>
        <w:tc>
          <w:tcPr>
            <w:tcW w:w="817"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FF63FC" w:rsidRDefault="00FF63FC"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rPr>
              <w:t>3</w:t>
            </w:r>
          </w:p>
        </w:tc>
        <w:tc>
          <w:tcPr>
            <w:tcW w:w="4898"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FF63FC" w:rsidRDefault="00FF63FC"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hint="eastAsia"/>
              </w:rPr>
              <w:t>买入返售证券</w:t>
            </w:r>
          </w:p>
        </w:tc>
        <w:tc>
          <w:tcPr>
            <w:tcW w:w="4897"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FF63FC" w:rsidRDefault="00FF63FC"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rPr>
              <w:t>5.4</w:t>
            </w:r>
          </w:p>
        </w:tc>
      </w:tr>
      <w:tr w:rsidR="00FF63FC" w:rsidTr="000A6EEF">
        <w:trPr>
          <w:trHeight w:hRule="exact" w:val="566"/>
        </w:trPr>
        <w:tc>
          <w:tcPr>
            <w:tcW w:w="817"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FF63FC" w:rsidRDefault="00FF63FC"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rPr>
              <w:t>4</w:t>
            </w:r>
          </w:p>
        </w:tc>
        <w:tc>
          <w:tcPr>
            <w:tcW w:w="4898"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FF63FC" w:rsidRDefault="00FF63FC"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hint="eastAsia"/>
              </w:rPr>
              <w:t>债券（含资产支持证券）</w:t>
            </w:r>
          </w:p>
        </w:tc>
        <w:tc>
          <w:tcPr>
            <w:tcW w:w="4897"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FF63FC" w:rsidRDefault="00FF63FC"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rPr>
              <w:t>93.23</w:t>
            </w:r>
          </w:p>
        </w:tc>
      </w:tr>
      <w:tr w:rsidR="00FF63FC" w:rsidTr="000A6EEF">
        <w:trPr>
          <w:trHeight w:hRule="exact" w:val="566"/>
        </w:trPr>
        <w:tc>
          <w:tcPr>
            <w:tcW w:w="817"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FF63FC" w:rsidRDefault="00FF63FC"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rPr>
              <w:t>5</w:t>
            </w:r>
          </w:p>
        </w:tc>
        <w:tc>
          <w:tcPr>
            <w:tcW w:w="4898"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FF63FC" w:rsidRDefault="00FF63FC"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hint="eastAsia"/>
              </w:rPr>
              <w:t>非标准化债权投资</w:t>
            </w:r>
          </w:p>
        </w:tc>
        <w:tc>
          <w:tcPr>
            <w:tcW w:w="4897"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FF63FC" w:rsidRDefault="00FF63FC"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rPr>
              <w:t>0</w:t>
            </w:r>
          </w:p>
        </w:tc>
      </w:tr>
      <w:tr w:rsidR="00FF63FC" w:rsidTr="000A6EEF">
        <w:trPr>
          <w:trHeight w:hRule="exact" w:val="566"/>
        </w:trPr>
        <w:tc>
          <w:tcPr>
            <w:tcW w:w="817"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FF63FC" w:rsidRDefault="00FF63FC"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rPr>
              <w:t>6</w:t>
            </w:r>
          </w:p>
        </w:tc>
        <w:tc>
          <w:tcPr>
            <w:tcW w:w="4898"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FF63FC" w:rsidRDefault="00FF63FC"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hint="eastAsia"/>
              </w:rPr>
              <w:t>其他资产</w:t>
            </w:r>
          </w:p>
        </w:tc>
        <w:tc>
          <w:tcPr>
            <w:tcW w:w="4897"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FF63FC" w:rsidRDefault="00FF63FC"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rPr>
              <w:t>0</w:t>
            </w:r>
          </w:p>
        </w:tc>
      </w:tr>
      <w:tr w:rsidR="00FF63FC" w:rsidTr="000A6EEF">
        <w:trPr>
          <w:trHeight w:hRule="exact" w:val="566"/>
        </w:trPr>
        <w:tc>
          <w:tcPr>
            <w:tcW w:w="5715"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tcPr>
          <w:p w:rsidR="00FF63FC" w:rsidRDefault="00FF63FC"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hint="eastAsia"/>
              </w:rPr>
              <w:t>合计</w:t>
            </w:r>
          </w:p>
        </w:tc>
        <w:tc>
          <w:tcPr>
            <w:tcW w:w="4897"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FF63FC" w:rsidRDefault="00FF63FC"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rPr>
              <w:t>100</w:t>
            </w:r>
          </w:p>
        </w:tc>
      </w:tr>
    </w:tbl>
    <w:p w:rsidR="00FF63FC" w:rsidRDefault="00FF63FC" w:rsidP="00FF63FC">
      <w:pPr>
        <w:rPr>
          <w:rFonts w:ascii="微软雅黑" w:eastAsia="微软雅黑" w:hAnsi="微软雅黑"/>
          <w:b/>
          <w:bCs/>
          <w:sz w:val="28"/>
          <w:szCs w:val="28"/>
        </w:rPr>
      </w:pPr>
    </w:p>
    <w:p w:rsidR="00FF63FC" w:rsidRDefault="00FF63FC" w:rsidP="00FF63FC">
      <w:pPr>
        <w:rPr>
          <w:rFonts w:ascii="微软雅黑" w:eastAsia="微软雅黑" w:hAnsi="微软雅黑"/>
          <w:b/>
          <w:bCs/>
          <w:sz w:val="28"/>
          <w:szCs w:val="28"/>
        </w:rPr>
      </w:pPr>
      <w:r>
        <w:rPr>
          <w:rFonts w:ascii="微软雅黑" w:eastAsia="微软雅黑" w:hAnsi="微软雅黑" w:hint="eastAsia"/>
          <w:b/>
          <w:bCs/>
          <w:sz w:val="28"/>
          <w:szCs w:val="28"/>
        </w:rPr>
        <w:t>八、产品整体运作情况</w:t>
      </w:r>
    </w:p>
    <w:p w:rsidR="00FF63FC" w:rsidRDefault="00FF63FC" w:rsidP="00FF63FC">
      <w:pPr>
        <w:ind w:firstLine="480"/>
        <w:rPr>
          <w:rFonts w:ascii="微软雅黑" w:eastAsia="微软雅黑" w:hAnsi="微软雅黑"/>
          <w:sz w:val="24"/>
          <w:szCs w:val="24"/>
        </w:rPr>
      </w:pPr>
      <w:r>
        <w:rPr>
          <w:rFonts w:ascii="微软雅黑" w:eastAsia="微软雅黑" w:hAnsi="微软雅黑" w:hint="eastAsia"/>
          <w:sz w:val="24"/>
          <w:szCs w:val="24"/>
        </w:rPr>
        <w:t>自本产品成立起至本报告日，产品管理人恪尽职守、勤勉尽责、谨慎管理，忠实履行有关法律、行政法规和相关文件的规定。</w:t>
      </w:r>
    </w:p>
    <w:p w:rsidR="00FF63FC" w:rsidRDefault="00FF63FC" w:rsidP="00FF63FC">
      <w:pPr>
        <w:ind w:firstLine="480"/>
        <w:rPr>
          <w:rFonts w:ascii="微软雅黑" w:eastAsia="微软雅黑" w:hAnsi="微软雅黑"/>
          <w:sz w:val="24"/>
          <w:szCs w:val="24"/>
        </w:rPr>
      </w:pPr>
      <w:r>
        <w:rPr>
          <w:rFonts w:ascii="微软雅黑" w:eastAsia="微软雅黑" w:hAnsi="微软雅黑" w:hint="eastAsia"/>
          <w:sz w:val="24"/>
          <w:szCs w:val="24"/>
        </w:rPr>
        <w:t>截至本报告日，全部项目均能正常付息，各项投资资产正常运营，产品流动性良好，风险可控。</w:t>
      </w:r>
    </w:p>
    <w:p w:rsidR="00FF63FC" w:rsidRDefault="00FF63FC" w:rsidP="00FF63FC">
      <w:pPr>
        <w:ind w:firstLine="480"/>
        <w:rPr>
          <w:rFonts w:ascii="微软雅黑" w:eastAsia="微软雅黑" w:hAnsi="微软雅黑"/>
          <w:sz w:val="24"/>
          <w:szCs w:val="24"/>
        </w:rPr>
      </w:pPr>
      <w:r>
        <w:rPr>
          <w:rFonts w:ascii="微软雅黑" w:eastAsia="微软雅黑" w:hAnsi="微软雅黑" w:hint="eastAsia"/>
          <w:sz w:val="24"/>
          <w:szCs w:val="24"/>
        </w:rPr>
        <w:t>本产品自成立至本报告日，没有发生涉诉及诉讼等损害投资者利益的情形。</w:t>
      </w:r>
    </w:p>
    <w:p w:rsidR="00FF63FC" w:rsidRPr="00FF63FC" w:rsidRDefault="00FF63FC">
      <w:pPr>
        <w:rPr>
          <w:rFonts w:ascii="微软雅黑" w:eastAsia="微软雅黑" w:hAnsi="微软雅黑"/>
          <w:b/>
          <w:bCs/>
          <w:sz w:val="28"/>
          <w:szCs w:val="28"/>
        </w:rPr>
      </w:pPr>
    </w:p>
    <w:p w:rsidR="00700BA7" w:rsidRDefault="00263911">
      <w:pPr>
        <w:rPr>
          <w:rFonts w:ascii="微软雅黑" w:eastAsia="微软雅黑" w:hAnsi="微软雅黑"/>
          <w:b/>
          <w:bCs/>
          <w:sz w:val="28"/>
          <w:szCs w:val="28"/>
        </w:rPr>
      </w:pPr>
      <w:r>
        <w:rPr>
          <w:rFonts w:ascii="微软雅黑" w:eastAsia="微软雅黑" w:hAnsi="微软雅黑" w:hint="eastAsia"/>
          <w:b/>
          <w:bCs/>
          <w:sz w:val="28"/>
          <w:szCs w:val="28"/>
        </w:rPr>
        <w:t>九、投资组合的流动性分析</w:t>
      </w:r>
    </w:p>
    <w:p w:rsidR="00700BA7" w:rsidRDefault="00263911">
      <w:pPr>
        <w:ind w:firstLine="480"/>
        <w:rPr>
          <w:rFonts w:ascii="微软雅黑" w:eastAsia="微软雅黑" w:hAnsi="微软雅黑"/>
          <w:sz w:val="24"/>
          <w:szCs w:val="24"/>
        </w:rPr>
      </w:pPr>
      <w:r>
        <w:rPr>
          <w:rFonts w:ascii="微软雅黑" w:eastAsia="微软雅黑" w:hAnsi="微软雅黑" w:hint="eastAsia"/>
          <w:sz w:val="24"/>
          <w:szCs w:val="24"/>
        </w:rPr>
        <w:t>投资组合的流动性风险是指本产品资金不足履行与负债相关义务的风险。流动性风险主要来源于市场不活跃可能带来市场变现困难或在市场出现剧烈波动的情况下不能以合理价格变现的风险。</w:t>
      </w:r>
    </w:p>
    <w:p w:rsidR="00700BA7" w:rsidRDefault="00263911">
      <w:pPr>
        <w:ind w:firstLine="480"/>
        <w:rPr>
          <w:rFonts w:ascii="微软雅黑" w:eastAsia="微软雅黑" w:hAnsi="微软雅黑"/>
          <w:sz w:val="24"/>
          <w:szCs w:val="24"/>
        </w:rPr>
      </w:pPr>
      <w:r>
        <w:rPr>
          <w:rFonts w:ascii="微软雅黑" w:eastAsia="微软雅黑" w:hAnsi="微软雅黑" w:hint="eastAsia"/>
          <w:sz w:val="24"/>
          <w:szCs w:val="24"/>
        </w:rPr>
        <w:t>本产品管理人将合理安排所投资产的期限，尽可能降低流动性风险，有效保障投资者的利益。</w:t>
      </w:r>
    </w:p>
    <w:p w:rsidR="00700BA7" w:rsidRDefault="00263911">
      <w:pPr>
        <w:rPr>
          <w:rFonts w:ascii="微软雅黑" w:eastAsia="微软雅黑" w:hAnsi="微软雅黑"/>
          <w:sz w:val="28"/>
          <w:szCs w:val="28"/>
        </w:rPr>
      </w:pPr>
      <w:r>
        <w:rPr>
          <w:rFonts w:ascii="微软雅黑" w:eastAsia="微软雅黑" w:hAnsi="微软雅黑" w:hint="eastAsia"/>
          <w:sz w:val="28"/>
          <w:szCs w:val="28"/>
        </w:rPr>
        <w:t xml:space="preserve"> </w:t>
      </w:r>
    </w:p>
    <w:p w:rsidR="00700BA7" w:rsidRDefault="00263911">
      <w:pPr>
        <w:ind w:firstLine="4760"/>
        <w:rPr>
          <w:rFonts w:ascii="微软雅黑" w:eastAsia="微软雅黑" w:hAnsi="微软雅黑"/>
          <w:sz w:val="28"/>
          <w:szCs w:val="28"/>
        </w:rPr>
      </w:pPr>
      <w:r>
        <w:rPr>
          <w:rFonts w:ascii="微软雅黑" w:eastAsia="微软雅黑" w:hAnsi="微软雅黑" w:hint="eastAsia"/>
          <w:sz w:val="28"/>
          <w:szCs w:val="28"/>
        </w:rPr>
        <w:t xml:space="preserve"> </w:t>
      </w:r>
    </w:p>
    <w:p w:rsidR="00700BA7" w:rsidRDefault="00263911">
      <w:pPr>
        <w:ind w:firstLine="4760"/>
        <w:rPr>
          <w:rFonts w:ascii="微软雅黑" w:eastAsia="微软雅黑" w:hAnsi="微软雅黑"/>
          <w:sz w:val="28"/>
          <w:szCs w:val="28"/>
        </w:rPr>
      </w:pPr>
      <w:r>
        <w:rPr>
          <w:rFonts w:ascii="微软雅黑" w:eastAsia="微软雅黑" w:hAnsi="微软雅黑" w:hint="eastAsia"/>
          <w:sz w:val="28"/>
          <w:szCs w:val="28"/>
        </w:rPr>
        <w:t xml:space="preserve"> </w:t>
      </w:r>
    </w:p>
    <w:p w:rsidR="00700BA7" w:rsidRDefault="00263911" w:rsidP="00FF63FC">
      <w:pPr>
        <w:jc w:val="right"/>
        <w:rPr>
          <w:rFonts w:ascii="微软雅黑" w:eastAsia="微软雅黑" w:hAnsi="微软雅黑"/>
          <w:sz w:val="28"/>
          <w:szCs w:val="28"/>
        </w:rPr>
      </w:pPr>
      <w:bookmarkStart w:id="0" w:name="_GoBack"/>
      <w:r>
        <w:rPr>
          <w:rFonts w:ascii="微软雅黑" w:eastAsia="微软雅黑" w:hAnsi="微软雅黑" w:hint="eastAsia"/>
          <w:sz w:val="28"/>
          <w:szCs w:val="28"/>
        </w:rPr>
        <w:t>江苏太仓农村商业银行股份有限公司</w:t>
      </w:r>
    </w:p>
    <w:p w:rsidR="00700BA7" w:rsidRDefault="00263911">
      <w:pPr>
        <w:ind w:firstLineChars="2300" w:firstLine="6440"/>
      </w:pPr>
      <w:r>
        <w:rPr>
          <w:rFonts w:ascii="微软雅黑" w:eastAsia="微软雅黑" w:hAnsi="微软雅黑" w:hint="eastAsia"/>
          <w:sz w:val="28"/>
          <w:szCs w:val="28"/>
        </w:rPr>
        <w:t>2025年03月</w:t>
      </w:r>
      <w:r w:rsidR="00FF63FC">
        <w:rPr>
          <w:rFonts w:ascii="微软雅黑" w:eastAsia="微软雅黑" w:hAnsi="微软雅黑" w:hint="eastAsia"/>
          <w:sz w:val="28"/>
          <w:szCs w:val="28"/>
        </w:rPr>
        <w:t>14</w:t>
      </w:r>
      <w:r>
        <w:rPr>
          <w:rFonts w:ascii="微软雅黑" w:eastAsia="微软雅黑" w:hAnsi="微软雅黑" w:hint="eastAsia"/>
          <w:sz w:val="28"/>
          <w:szCs w:val="28"/>
        </w:rPr>
        <w:t>日</w:t>
      </w:r>
      <w:bookmarkEnd w:id="0"/>
    </w:p>
    <w:sectPr w:rsidR="00700BA7">
      <w:pgSz w:w="11906" w:h="16838"/>
      <w:pgMar w:top="1440" w:right="1080" w:bottom="1440" w:left="108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80F3C52" w:usb2="00000016" w:usb3="00000000" w:csb0="0004001F" w:csb1="00000000"/>
  </w:font>
  <w:font w:name="Calibri Light">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embedSystemFonts/>
  <w:bordersDoNotSurroundHeader/>
  <w:bordersDoNotSurroundFooter/>
  <w:proofState w:spelling="clean" w:grammar="clean"/>
  <w:defaultTabStop w:val="720"/>
  <w:drawingGridHorizontalSpacing w:val="105"/>
  <w:drawingGridVerticalSpacing w:val="156"/>
  <w:noPunctuationKerning/>
  <w:characterSpacingControl w:val="doNotCompress"/>
  <w:compat>
    <w:doNotLeaveBackslashAlone/>
    <w:ulTrailSpace/>
    <w:useFELayout/>
    <w:useAltKinsokuLineBreakRules/>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0BA7"/>
    <w:rsid w:val="00263911"/>
    <w:rsid w:val="00700BA7"/>
    <w:rsid w:val="00D675E0"/>
    <w:rsid w:val="00FF63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316050"/>
  <w15:docId w15:val="{22A41D8E-0386-4B6B-9042-908F0BAD16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EastAsia"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Calibri" w:eastAsia="宋体" w:hAnsi="Calibri" w:cs="Calibri"/>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qFormat/>
    <w:rPr>
      <w:sz w:val="18"/>
      <w:szCs w:val="18"/>
    </w:rPr>
  </w:style>
  <w:style w:type="paragraph" w:styleId="a5">
    <w:name w:val="footer"/>
    <w:basedOn w:val="a"/>
    <w:link w:val="a6"/>
    <w:uiPriority w:val="99"/>
    <w:unhideWhenUsed/>
    <w:qFormat/>
    <w:pPr>
      <w:tabs>
        <w:tab w:val="center" w:pos="4153"/>
        <w:tab w:val="right" w:pos="8306"/>
      </w:tabs>
      <w:snapToGrid w:val="0"/>
      <w:jc w:val="left"/>
    </w:pPr>
    <w:rPr>
      <w:sz w:val="18"/>
      <w:szCs w:val="18"/>
    </w:rPr>
  </w:style>
  <w:style w:type="paragraph" w:styleId="a7">
    <w:name w:val="header"/>
    <w:basedOn w:val="a"/>
    <w:link w:val="a8"/>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10">
    <w:name w:val="10"/>
    <w:basedOn w:val="a0"/>
    <w:qFormat/>
    <w:rPr>
      <w:rFonts w:ascii="Calibri" w:hAnsi="Calibri" w:cs="Calibri" w:hint="default"/>
    </w:rPr>
  </w:style>
  <w:style w:type="character" w:customStyle="1" w:styleId="a4">
    <w:name w:val="批注框文本 字符"/>
    <w:basedOn w:val="a0"/>
    <w:link w:val="a3"/>
    <w:uiPriority w:val="99"/>
    <w:semiHidden/>
    <w:qFormat/>
    <w:rPr>
      <w:rFonts w:ascii="Calibri" w:eastAsia="宋体" w:hAnsi="Calibri" w:cs="Calibri"/>
      <w:sz w:val="18"/>
      <w:szCs w:val="18"/>
    </w:rPr>
  </w:style>
  <w:style w:type="character" w:styleId="a9">
    <w:name w:val="Placeholder Text"/>
    <w:basedOn w:val="a0"/>
    <w:uiPriority w:val="99"/>
    <w:semiHidden/>
    <w:qFormat/>
    <w:rPr>
      <w:color w:val="808080"/>
    </w:rPr>
  </w:style>
  <w:style w:type="paragraph" w:customStyle="1" w:styleId="1">
    <w:name w:val="列出段落1"/>
    <w:basedOn w:val="a"/>
    <w:qFormat/>
    <w:pPr>
      <w:ind w:firstLine="420"/>
    </w:pPr>
    <w:rPr>
      <w:rFonts w:cs="Times New Roman"/>
    </w:rPr>
  </w:style>
  <w:style w:type="character" w:customStyle="1" w:styleId="a8">
    <w:name w:val="页眉 字符"/>
    <w:basedOn w:val="a0"/>
    <w:link w:val="a7"/>
    <w:uiPriority w:val="99"/>
    <w:qFormat/>
    <w:rPr>
      <w:rFonts w:ascii="Calibri" w:eastAsia="宋体" w:hAnsi="Calibri" w:cs="Calibri"/>
      <w:sz w:val="18"/>
      <w:szCs w:val="18"/>
    </w:rPr>
  </w:style>
  <w:style w:type="character" w:customStyle="1" w:styleId="a6">
    <w:name w:val="页脚 字符"/>
    <w:basedOn w:val="a0"/>
    <w:link w:val="a5"/>
    <w:uiPriority w:val="99"/>
    <w:qFormat/>
    <w:rPr>
      <w:rFonts w:ascii="Calibri" w:eastAsia="宋体" w:hAnsi="Calibri" w:cs="Calibr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8DC7370-72CC-49A4-80BB-EA68B76FA8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55</TotalTime>
  <Pages>4</Pages>
  <Words>267</Words>
  <Characters>1526</Characters>
  <Application>Microsoft Office Word</Application>
  <DocSecurity>0</DocSecurity>
  <Lines>12</Lines>
  <Paragraphs>3</Paragraphs>
  <ScaleCrop>false</ScaleCrop>
  <Company>Organization</Company>
  <LinksUpToDate>false</LinksUpToDate>
  <CharactersWithSpaces>1790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王经纬</dc:creator>
  <cp:lastModifiedBy>顾敏菊</cp:lastModifiedBy>
  <cp:revision>3</cp:revision>
  <dcterms:created xsi:type="dcterms:W3CDTF">2023-04-04T08:51:00Z</dcterms:created>
  <dcterms:modified xsi:type="dcterms:W3CDTF">2025-03-14T07:31:00Z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257DBB3469BA44AB9258B37B5369D2FE</vt:lpwstr>
  </property>
  <property fmtid="{D5CDD505-2E9C-101B-9397-08002B2CF9AE}" pid="3" name="KSOProductBuildVer">
    <vt:lpwstr>2052-11.8.2.12085</vt:lpwstr>
  </property>
</Properties>
</file>