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南银理财珠联璧合鑫逸稳两年155期封闭式公募人民币理财产品（Y61155）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53,305,883.46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