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7期封闭式公募人民币理财产品（Y382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7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0,307,325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