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南银理财珠联璧合鑫逸稳一年224期封闭式公募人民币理财产品（Y30224）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Y30224)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957,676,539.06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