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南银理财珠联璧合鑫逸稳两年124期封闭式公募人民币理财产品（Y60124）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Y60124)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167,130,753.45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