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南银理财珠联璧合鑫逸稳半年134期封闭式公募人民币理财产品（Y70134）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Y70134)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470,265,039.35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