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南银理财珠联璧合鑫逸稳一年245期封闭式公募人民币理财产品（Y30245）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476,714,347.60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