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南银理财珠联璧合鑫逸稳两年134期公募封闭式人民币理财产品（Y60134）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南银理财珠联璧合鑫逸稳两年134期公募封闭式人民币理财产品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Y60134)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158,947,809.41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