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南银理财珠联璧合鑫逸稳一年234期封闭式公募人民币理财产品（Y30234）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Y30234)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657,380,971.31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