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7期封闭式公募人民币理财产品（Y3023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7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93,649,179.6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