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苏银理财恒源封闭纯债207期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苏银理财恒源封闭纯债207期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2026年03月04日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苏银理财恒源封闭纯债207期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Z7003126000044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140,175,044.32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2026年02月24日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2026年03月03日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2026年03月04日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2026年09月04日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2026年03月05日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